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4EBB5" w14:textId="74A755F2" w:rsidR="00A057B8" w:rsidRPr="004551A4" w:rsidRDefault="00A057B8" w:rsidP="00866F5F">
      <w:pPr>
        <w:pStyle w:val="berschrift1"/>
        <w:rPr>
          <w:rFonts w:ascii="Arial" w:hAnsi="Arial" w:cs="Arial"/>
          <w:b/>
          <w:bCs/>
          <w:color w:val="4472C4" w:themeColor="accent1"/>
        </w:rPr>
      </w:pPr>
      <w:r w:rsidRPr="004551A4">
        <w:rPr>
          <w:rFonts w:ascii="Arial" w:hAnsi="Arial" w:cs="Arial"/>
          <w:b/>
          <w:bCs/>
          <w:color w:val="4472C4" w:themeColor="accent1"/>
        </w:rPr>
        <w:t>Musik an der Goetheschule – so vielfältig und bereichernd wir ihre SchülerInnen selbst</w:t>
      </w:r>
    </w:p>
    <w:p w14:paraId="59C72394" w14:textId="04D17F62" w:rsidR="00A057B8" w:rsidRDefault="00000000">
      <w:pPr>
        <w:rPr>
          <w:rFonts w:ascii="Arial" w:hAnsi="Arial" w:cs="Arial"/>
          <w:b/>
          <w:bCs/>
          <w:color w:val="4472C4" w:themeColor="accent1"/>
          <w:sz w:val="32"/>
          <w:szCs w:val="32"/>
        </w:rPr>
      </w:pPr>
      <w:r>
        <w:rPr>
          <w:rFonts w:ascii="Arial" w:hAnsi="Arial" w:cs="Arial"/>
          <w:b/>
          <w:bCs/>
          <w:color w:val="4472C4" w:themeColor="accent1"/>
          <w:sz w:val="32"/>
          <w:szCs w:val="32"/>
        </w:rPr>
        <w:pict w14:anchorId="741078E3">
          <v:rect id="_x0000_i1025" style="width:0;height:1.5pt" o:hralign="center" o:hrstd="t" o:hr="t" fillcolor="#a0a0a0" stroked="f"/>
        </w:pict>
      </w:r>
    </w:p>
    <w:p w14:paraId="22E2F2D6" w14:textId="1245710B" w:rsidR="00634B93" w:rsidRPr="00634B93" w:rsidRDefault="00634B93" w:rsidP="00634B93">
      <w:pPr>
        <w:rPr>
          <w:rFonts w:ascii="ADLaM Display" w:hAnsi="ADLaM Display" w:cs="ADLaM Display"/>
          <w:b/>
          <w:bCs/>
          <w:sz w:val="28"/>
          <w:szCs w:val="28"/>
        </w:rPr>
      </w:pPr>
      <w:r w:rsidRPr="00634B93">
        <w:rPr>
          <w:rFonts w:ascii="ADLaM Display" w:hAnsi="ADLaM Display" w:cs="ADLaM Display"/>
          <w:b/>
          <w:bCs/>
          <w:sz w:val="28"/>
          <w:szCs w:val="28"/>
        </w:rPr>
        <w:t>Bambini Big Band</w:t>
      </w:r>
      <w:r w:rsidRPr="00634B93">
        <w:rPr>
          <w:rFonts w:ascii="ADLaM Display" w:hAnsi="ADLaM Display" w:cs="ADLaM Display"/>
          <w:b/>
          <w:bCs/>
          <w:sz w:val="28"/>
          <w:szCs w:val="28"/>
        </w:rPr>
        <w:tab/>
      </w:r>
      <w:r w:rsidRPr="00634B93">
        <w:rPr>
          <w:rFonts w:ascii="ADLaM Display" w:hAnsi="ADLaM Display" w:cs="ADLaM Display"/>
          <w:b/>
          <w:bCs/>
          <w:sz w:val="28"/>
          <w:szCs w:val="28"/>
        </w:rPr>
        <w:tab/>
        <w:t>Junior Big Band</w:t>
      </w:r>
      <w:r w:rsidRPr="00634B93">
        <w:rPr>
          <w:rFonts w:ascii="ADLaM Display" w:hAnsi="ADLaM Display" w:cs="ADLaM Display"/>
          <w:b/>
          <w:bCs/>
          <w:sz w:val="28"/>
          <w:szCs w:val="28"/>
        </w:rPr>
        <w:tab/>
      </w:r>
      <w:r w:rsidRPr="00634B93">
        <w:rPr>
          <w:rFonts w:ascii="ADLaM Display" w:hAnsi="ADLaM Display" w:cs="ADLaM Display"/>
          <w:b/>
          <w:bCs/>
          <w:sz w:val="28"/>
          <w:szCs w:val="28"/>
        </w:rPr>
        <w:tab/>
      </w:r>
      <w:r>
        <w:rPr>
          <w:rFonts w:ascii="ADLaM Display" w:hAnsi="ADLaM Display" w:cs="ADLaM Display"/>
          <w:b/>
          <w:bCs/>
          <w:sz w:val="28"/>
          <w:szCs w:val="28"/>
        </w:rPr>
        <w:tab/>
      </w:r>
      <w:r w:rsidRPr="00634B93">
        <w:rPr>
          <w:rFonts w:ascii="ADLaM Display" w:hAnsi="ADLaM Display" w:cs="ADLaM Display"/>
          <w:b/>
          <w:bCs/>
          <w:sz w:val="28"/>
          <w:szCs w:val="28"/>
        </w:rPr>
        <w:t>Orchester AG</w:t>
      </w:r>
    </w:p>
    <w:p w14:paraId="778ABED6" w14:textId="77777777" w:rsidR="00634B93" w:rsidRPr="00634B93" w:rsidRDefault="00634B93" w:rsidP="00634B93">
      <w:pPr>
        <w:rPr>
          <w:rFonts w:ascii="ADLaM Display" w:hAnsi="ADLaM Display" w:cs="ADLaM Display"/>
          <w:b/>
          <w:bCs/>
          <w:sz w:val="28"/>
          <w:szCs w:val="28"/>
        </w:rPr>
      </w:pPr>
      <w:r w:rsidRPr="00634B93">
        <w:rPr>
          <w:rFonts w:ascii="ADLaM Display" w:hAnsi="ADLaM Display" w:cs="ADLaM Display"/>
          <w:b/>
          <w:bCs/>
          <w:sz w:val="28"/>
          <w:szCs w:val="28"/>
        </w:rPr>
        <w:t>Greenbirds (Chor)</w:t>
      </w:r>
      <w:r w:rsidRPr="00634B93">
        <w:rPr>
          <w:rFonts w:ascii="ADLaM Display" w:hAnsi="ADLaM Display" w:cs="ADLaM Display"/>
          <w:b/>
          <w:bCs/>
          <w:sz w:val="28"/>
          <w:szCs w:val="28"/>
        </w:rPr>
        <w:tab/>
      </w:r>
      <w:r w:rsidRPr="00634B93">
        <w:rPr>
          <w:rFonts w:ascii="ADLaM Display" w:hAnsi="ADLaM Display" w:cs="ADLaM Display"/>
          <w:b/>
          <w:bCs/>
          <w:sz w:val="28"/>
          <w:szCs w:val="28"/>
        </w:rPr>
        <w:tab/>
        <w:t>Bluebirds (Chor)</w:t>
      </w:r>
      <w:r w:rsidRPr="00634B93">
        <w:rPr>
          <w:rFonts w:ascii="ADLaM Display" w:hAnsi="ADLaM Display" w:cs="ADLaM Display"/>
          <w:b/>
          <w:bCs/>
          <w:sz w:val="28"/>
          <w:szCs w:val="28"/>
        </w:rPr>
        <w:tab/>
      </w:r>
      <w:r w:rsidRPr="00634B93">
        <w:rPr>
          <w:rFonts w:ascii="ADLaM Display" w:hAnsi="ADLaM Display" w:cs="ADLaM Display"/>
          <w:b/>
          <w:bCs/>
          <w:sz w:val="28"/>
          <w:szCs w:val="28"/>
        </w:rPr>
        <w:tab/>
        <w:t>Band AGs</w:t>
      </w:r>
    </w:p>
    <w:p w14:paraId="2B958A2F" w14:textId="77777777" w:rsidR="00634B93" w:rsidRPr="00634B93" w:rsidRDefault="00634B93">
      <w:pPr>
        <w:rPr>
          <w:rFonts w:ascii="Arial" w:hAnsi="Arial" w:cs="Arial"/>
          <w:b/>
          <w:bCs/>
          <w:sz w:val="32"/>
          <w:szCs w:val="32"/>
        </w:rPr>
      </w:pPr>
    </w:p>
    <w:p w14:paraId="48E8342E" w14:textId="3139F53A" w:rsidR="00A057B8" w:rsidRPr="00634B93" w:rsidRDefault="00A057B8">
      <w:pPr>
        <w:rPr>
          <w:rFonts w:ascii="Arial" w:hAnsi="Arial" w:cs="Arial"/>
          <w:b/>
          <w:bCs/>
          <w:sz w:val="32"/>
          <w:szCs w:val="32"/>
        </w:rPr>
      </w:pPr>
      <w:r w:rsidRPr="00634B93">
        <w:rPr>
          <w:rFonts w:ascii="Arial" w:hAnsi="Arial" w:cs="Arial"/>
          <w:b/>
          <w:bCs/>
          <w:noProof/>
          <w:sz w:val="32"/>
          <w:szCs w:val="32"/>
        </w:rPr>
        <w:drawing>
          <wp:inline distT="0" distB="0" distL="0" distR="0" wp14:anchorId="5D3DFAF7" wp14:editId="632AEFF4">
            <wp:extent cx="3910753" cy="2610997"/>
            <wp:effectExtent l="0" t="0" r="0" b="0"/>
            <wp:docPr id="405343850" name="Grafik 1" descr="Ein Bild, das draußen, Himmel, Person, Gras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343850" name="Grafik 1" descr="Ein Bild, das draußen, Himmel, Person, Gras enthält."/>
                    <pic:cNvPicPr/>
                  </pic:nvPicPr>
                  <pic:blipFill rotWithShape="1">
                    <a:blip r:embed="rId5" cstate="print">
                      <a:extLst>
                        <a:ext uri="{28A0092B-C50C-407E-A947-70E740481C1C}">
                          <a14:useLocalDpi xmlns:a14="http://schemas.microsoft.com/office/drawing/2010/main" val="0"/>
                        </a:ext>
                      </a:extLst>
                    </a:blip>
                    <a:srcRect b="10980"/>
                    <a:stretch/>
                  </pic:blipFill>
                  <pic:spPr bwMode="auto">
                    <a:xfrm>
                      <a:off x="0" y="0"/>
                      <a:ext cx="3925856" cy="2621080"/>
                    </a:xfrm>
                    <a:prstGeom prst="rect">
                      <a:avLst/>
                    </a:prstGeom>
                    <a:ln>
                      <a:noFill/>
                    </a:ln>
                    <a:extLst>
                      <a:ext uri="{53640926-AAD7-44D8-BBD7-CCE9431645EC}">
                        <a14:shadowObscured xmlns:a14="http://schemas.microsoft.com/office/drawing/2010/main"/>
                      </a:ext>
                    </a:extLst>
                  </pic:spPr>
                </pic:pic>
              </a:graphicData>
            </a:graphic>
          </wp:inline>
        </w:drawing>
      </w:r>
    </w:p>
    <w:p w14:paraId="18DFC9DA" w14:textId="70A9452D" w:rsidR="00A057B8" w:rsidRPr="00634B93" w:rsidRDefault="00866F5F">
      <w:pPr>
        <w:rPr>
          <w:rFonts w:ascii="Arial" w:hAnsi="Arial" w:cs="Arial"/>
          <w:sz w:val="20"/>
          <w:szCs w:val="20"/>
        </w:rPr>
      </w:pPr>
      <w:r w:rsidRPr="00634B93">
        <w:rPr>
          <w:rFonts w:ascii="Arial" w:hAnsi="Arial" w:cs="Arial"/>
          <w:sz w:val="20"/>
          <w:szCs w:val="20"/>
        </w:rPr>
        <w:t xml:space="preserve">Probenfahrt der Greenbirds, Bambini Big Band, Orchester AG 2023 in Oberbernhards </w:t>
      </w:r>
    </w:p>
    <w:p w14:paraId="446627E8" w14:textId="77777777" w:rsidR="00866F5F" w:rsidRPr="00634B93" w:rsidRDefault="00866F5F">
      <w:pPr>
        <w:rPr>
          <w:rFonts w:ascii="Arial" w:hAnsi="Arial" w:cs="Arial"/>
          <w:b/>
          <w:bCs/>
        </w:rPr>
      </w:pPr>
    </w:p>
    <w:p w14:paraId="1A33C3E8" w14:textId="63DF933C" w:rsidR="00866F5F" w:rsidRPr="00634B93" w:rsidRDefault="00866F5F" w:rsidP="00794BCB">
      <w:pPr>
        <w:spacing w:after="240" w:line="276" w:lineRule="auto"/>
        <w:ind w:right="850"/>
        <w:outlineLvl w:val="0"/>
        <w:rPr>
          <w:rFonts w:ascii="Arial" w:eastAsia="Times New Roman" w:hAnsi="Arial" w:cs="Arial"/>
          <w:b/>
          <w:sz w:val="32"/>
          <w:szCs w:val="32"/>
          <w:lang w:eastAsia="de-DE"/>
        </w:rPr>
      </w:pPr>
      <w:r w:rsidRPr="00634B93">
        <w:rPr>
          <w:rFonts w:ascii="Arial" w:eastAsia="Times New Roman" w:hAnsi="Arial" w:cs="Arial"/>
          <w:b/>
          <w:sz w:val="32"/>
          <w:szCs w:val="32"/>
          <w:lang w:eastAsia="de-DE"/>
        </w:rPr>
        <w:t>Das Musikkonzept der Goetheschule für die Klassen 5 und 6</w:t>
      </w:r>
    </w:p>
    <w:p w14:paraId="142DEA3E" w14:textId="6F33CE8E" w:rsidR="00634B93" w:rsidRPr="00C518BF" w:rsidRDefault="00866F5F" w:rsidP="00634B93">
      <w:pPr>
        <w:spacing w:before="100" w:beforeAutospacing="1" w:after="100" w:afterAutospacing="1"/>
        <w:ind w:right="850"/>
        <w:rPr>
          <w:rFonts w:ascii="Arial" w:eastAsia="Times New Roman" w:hAnsi="Arial" w:cs="Arial"/>
          <w:sz w:val="24"/>
          <w:szCs w:val="24"/>
          <w:lang w:eastAsia="de-DE"/>
        </w:rPr>
      </w:pPr>
      <w:r w:rsidRPr="00C518BF">
        <w:rPr>
          <w:rFonts w:ascii="Arial" w:eastAsia="Times New Roman" w:hAnsi="Arial" w:cs="Arial"/>
          <w:sz w:val="24"/>
          <w:szCs w:val="24"/>
          <w:lang w:eastAsia="de-DE"/>
        </w:rPr>
        <w:t xml:space="preserve">Auf dieser Seite möchten wir Sie über das Kurssystem im Fach Musik informieren. Bei dieser inzwischen </w:t>
      </w:r>
      <w:r w:rsidRPr="00C518BF">
        <w:rPr>
          <w:rFonts w:ascii="Arial" w:eastAsia="Times New Roman" w:hAnsi="Arial" w:cs="Arial"/>
          <w:b/>
          <w:sz w:val="24"/>
          <w:szCs w:val="24"/>
          <w:lang w:eastAsia="de-DE"/>
        </w:rPr>
        <w:t>bundesweit etablierten Methode</w:t>
      </w:r>
      <w:r w:rsidRPr="00C518BF">
        <w:rPr>
          <w:rFonts w:ascii="Arial" w:eastAsia="Times New Roman" w:hAnsi="Arial" w:cs="Arial"/>
          <w:sz w:val="24"/>
          <w:szCs w:val="24"/>
          <w:lang w:eastAsia="de-DE"/>
        </w:rPr>
        <w:t xml:space="preserve"> des Musikunterrichts lernen alle Schüler*innen, die an dieser neuen Methode teilnehmen möchten, im Kursverband verschiedene Blasinstrumente zu spielen oder im Chor zu singen. </w:t>
      </w:r>
      <w:r w:rsidR="00AA3102">
        <w:rPr>
          <w:rFonts w:ascii="Arial" w:eastAsia="Times New Roman" w:hAnsi="Arial" w:cs="Arial"/>
          <w:sz w:val="24"/>
          <w:szCs w:val="24"/>
          <w:lang w:eastAsia="de-DE"/>
        </w:rPr>
        <w:t>Von Anfang an</w:t>
      </w:r>
      <w:r w:rsidRPr="00C518BF">
        <w:rPr>
          <w:rFonts w:ascii="Arial" w:eastAsia="Times New Roman" w:hAnsi="Arial" w:cs="Arial"/>
          <w:sz w:val="24"/>
          <w:szCs w:val="24"/>
          <w:lang w:eastAsia="de-DE"/>
        </w:rPr>
        <w:t xml:space="preserve"> an musizieren die Kinder über zwei Jahre gemeinsam. </w:t>
      </w:r>
      <w:r w:rsidRPr="00C518BF">
        <w:rPr>
          <w:rFonts w:ascii="Arial" w:eastAsia="Times New Roman" w:hAnsi="Arial" w:cs="Arial"/>
          <w:sz w:val="24"/>
          <w:szCs w:val="24"/>
          <w:lang w:eastAsia="de-DE"/>
        </w:rPr>
        <w:br/>
        <w:t xml:space="preserve">Nutzen Sie gemeinsam mit uns diese Chance, ihrem Kind einmalige Erlebnisse zu ermöglichen, wie das </w:t>
      </w:r>
      <w:r w:rsidRPr="00C518BF">
        <w:rPr>
          <w:rFonts w:ascii="Arial" w:eastAsia="Times New Roman" w:hAnsi="Arial" w:cs="Arial"/>
          <w:b/>
          <w:bCs/>
          <w:sz w:val="24"/>
          <w:szCs w:val="24"/>
          <w:lang w:eastAsia="de-DE"/>
        </w:rPr>
        <w:t>Erlernen eines Instruments</w:t>
      </w:r>
      <w:r w:rsidRPr="00C518BF">
        <w:rPr>
          <w:rFonts w:ascii="Arial" w:eastAsia="Times New Roman" w:hAnsi="Arial" w:cs="Arial"/>
          <w:sz w:val="24"/>
          <w:szCs w:val="24"/>
          <w:lang w:eastAsia="de-DE"/>
        </w:rPr>
        <w:t xml:space="preserve">, </w:t>
      </w:r>
      <w:r w:rsidRPr="00C518BF">
        <w:rPr>
          <w:rFonts w:ascii="Arial" w:eastAsia="Times New Roman" w:hAnsi="Arial" w:cs="Arial"/>
          <w:b/>
          <w:bCs/>
          <w:sz w:val="24"/>
          <w:szCs w:val="24"/>
          <w:lang w:eastAsia="de-DE"/>
        </w:rPr>
        <w:t>Konzerte</w:t>
      </w:r>
      <w:r w:rsidRPr="00C518BF">
        <w:rPr>
          <w:rFonts w:ascii="Arial" w:eastAsia="Times New Roman" w:hAnsi="Arial" w:cs="Arial"/>
          <w:sz w:val="24"/>
          <w:szCs w:val="24"/>
          <w:lang w:eastAsia="de-DE"/>
        </w:rPr>
        <w:t xml:space="preserve"> zu spielen, auf </w:t>
      </w:r>
      <w:r w:rsidRPr="00C518BF">
        <w:rPr>
          <w:rFonts w:ascii="Arial" w:eastAsia="Times New Roman" w:hAnsi="Arial" w:cs="Arial"/>
          <w:b/>
          <w:bCs/>
          <w:sz w:val="24"/>
          <w:szCs w:val="24"/>
          <w:lang w:eastAsia="de-DE"/>
        </w:rPr>
        <w:t>Probenfahrt</w:t>
      </w:r>
      <w:r w:rsidRPr="00C518BF">
        <w:rPr>
          <w:rFonts w:ascii="Arial" w:eastAsia="Times New Roman" w:hAnsi="Arial" w:cs="Arial"/>
          <w:sz w:val="24"/>
          <w:szCs w:val="24"/>
          <w:lang w:eastAsia="de-DE"/>
        </w:rPr>
        <w:t xml:space="preserve"> zu fahren oder auch Musicals aufführen zu können! </w:t>
      </w:r>
    </w:p>
    <w:p w14:paraId="79AB1E39" w14:textId="77777777" w:rsidR="00DB1320" w:rsidRDefault="00DB1320" w:rsidP="00634B93">
      <w:pPr>
        <w:spacing w:before="100" w:beforeAutospacing="1" w:after="100" w:afterAutospacing="1"/>
        <w:ind w:right="850"/>
        <w:rPr>
          <w:rFonts w:ascii="Arial" w:eastAsia="Times New Roman" w:hAnsi="Arial" w:cs="Arial"/>
          <w:b/>
          <w:sz w:val="24"/>
          <w:szCs w:val="24"/>
          <w:lang w:eastAsia="de-DE"/>
        </w:rPr>
      </w:pPr>
    </w:p>
    <w:p w14:paraId="625E73A2" w14:textId="61A743FA" w:rsidR="00DB1320" w:rsidRDefault="00DB1320" w:rsidP="00634B93">
      <w:pPr>
        <w:spacing w:before="100" w:beforeAutospacing="1" w:after="100" w:afterAutospacing="1"/>
        <w:ind w:right="850"/>
        <w:rPr>
          <w:rFonts w:ascii="Arial" w:eastAsia="Times New Roman" w:hAnsi="Arial" w:cs="Arial"/>
          <w:b/>
          <w:sz w:val="24"/>
          <w:szCs w:val="24"/>
          <w:lang w:eastAsia="de-DE"/>
        </w:rPr>
      </w:pPr>
      <w:r>
        <w:rPr>
          <w:rFonts w:ascii="Arial" w:eastAsia="Times New Roman" w:hAnsi="Arial" w:cs="Arial"/>
          <w:b/>
          <w:sz w:val="24"/>
          <w:szCs w:val="24"/>
          <w:lang w:eastAsia="de-DE"/>
        </w:rPr>
        <w:br w:type="page"/>
      </w:r>
    </w:p>
    <w:p w14:paraId="08FF2FF3" w14:textId="46A95680" w:rsidR="00DB1320" w:rsidRPr="009E6EEC" w:rsidRDefault="009E6EEC" w:rsidP="00634B93">
      <w:pPr>
        <w:spacing w:before="100" w:beforeAutospacing="1" w:after="100" w:afterAutospacing="1"/>
        <w:ind w:right="850"/>
        <w:rPr>
          <w:rFonts w:ascii="Arial" w:eastAsia="Times New Roman" w:hAnsi="Arial" w:cs="Arial"/>
          <w:b/>
          <w:bCs/>
          <w:i/>
          <w:iCs/>
          <w:color w:val="ED7D31" w:themeColor="accent2"/>
          <w:sz w:val="28"/>
          <w:szCs w:val="28"/>
          <w:lang w:eastAsia="de-DE"/>
        </w:rPr>
      </w:pPr>
      <w:r>
        <w:rPr>
          <w:rFonts w:ascii="Arial" w:hAnsi="Arial" w:cs="Arial"/>
          <w:noProof/>
          <w:sz w:val="24"/>
          <w:szCs w:val="24"/>
          <w:lang w:eastAsia="de-DE"/>
        </w:rPr>
        <w:lastRenderedPageBreak/>
        <mc:AlternateContent>
          <mc:Choice Requires="wpi">
            <w:drawing>
              <wp:anchor distT="0" distB="0" distL="114300" distR="114300" simplePos="0" relativeHeight="251673600" behindDoc="0" locked="0" layoutInCell="1" allowOverlap="1" wp14:anchorId="58F009D3" wp14:editId="7A701A5B">
                <wp:simplePos x="0" y="0"/>
                <wp:positionH relativeFrom="column">
                  <wp:posOffset>3482543</wp:posOffset>
                </wp:positionH>
                <wp:positionV relativeFrom="paragraph">
                  <wp:posOffset>451048</wp:posOffset>
                </wp:positionV>
                <wp:extent cx="360" cy="360"/>
                <wp:effectExtent l="38100" t="38100" r="38100" b="38100"/>
                <wp:wrapNone/>
                <wp:docPr id="1494416885" name="Freihand 8"/>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5DBB10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8" o:spid="_x0000_s1026" type="#_x0000_t75" style="position:absolute;margin-left:273.7pt;margin-top:35pt;width:1.05pt;height:1.0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z/AU+ccBAABqBAAAEAAAAAAAAAAAAAAAAADTAwAAZHJz&#10;L2luay9pbmsxLnhtbFBLAQItABQABgAIAAAAIQC43S+j3QAAAAkBAAAPAAAAAAAAAAAAAAAAAMgF&#10;AABkcnMvZG93bnJldi54bWxQSwECLQAUAAYACAAAACEAeRi8nb8AAAAhAQAAGQAAAAAAAAAAAAAA&#10;AADSBgAAZHJzL19yZWxzL2Uyb0RvYy54bWwucmVsc1BLBQYAAAAABgAGAHgBAADIBwAAAAA=&#10;">
                <v:imagedata r:id="rId7" o:title=""/>
              </v:shape>
            </w:pict>
          </mc:Fallback>
        </mc:AlternateContent>
      </w:r>
      <w:r w:rsidR="00DB1320" w:rsidRPr="00DB1320">
        <w:rPr>
          <w:rFonts w:ascii="Arial" w:hAnsi="Arial" w:cs="Arial"/>
          <w:noProof/>
          <w:sz w:val="24"/>
          <w:szCs w:val="24"/>
          <w:lang w:eastAsia="de-DE"/>
        </w:rPr>
        <w:drawing>
          <wp:anchor distT="0" distB="0" distL="114300" distR="114300" simplePos="0" relativeHeight="251670528" behindDoc="0" locked="0" layoutInCell="1" allowOverlap="1" wp14:anchorId="4B41DD17" wp14:editId="04A70727">
            <wp:simplePos x="0" y="0"/>
            <wp:positionH relativeFrom="margin">
              <wp:posOffset>32952</wp:posOffset>
            </wp:positionH>
            <wp:positionV relativeFrom="margin">
              <wp:posOffset>426239</wp:posOffset>
            </wp:positionV>
            <wp:extent cx="3009900" cy="1605709"/>
            <wp:effectExtent l="0" t="0" r="0" b="0"/>
            <wp:wrapSquare wrapText="bothSides"/>
            <wp:docPr id="1848119304" name="Grafik 1848119304" descr="Ein Bild, das Text, Screenshot, Schrif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37644" name="Grafik 2" descr="Ein Bild, das Text, Screenshot, Schrift, Logo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1954"/>
                    <a:stretch/>
                  </pic:blipFill>
                  <pic:spPr bwMode="auto">
                    <a:xfrm>
                      <a:off x="0" y="0"/>
                      <a:ext cx="3009900" cy="1605709"/>
                    </a:xfrm>
                    <a:prstGeom prst="rect">
                      <a:avLst/>
                    </a:prstGeom>
                    <a:noFill/>
                    <a:ln>
                      <a:noFill/>
                    </a:ln>
                    <a:extLst>
                      <a:ext uri="{53640926-AAD7-44D8-BBD7-CCE9431645EC}">
                        <a14:shadowObscured xmlns:a14="http://schemas.microsoft.com/office/drawing/2010/main"/>
                      </a:ext>
                    </a:extLst>
                  </pic:spPr>
                </pic:pic>
              </a:graphicData>
            </a:graphic>
          </wp:anchor>
        </w:drawing>
      </w:r>
      <w:r w:rsidR="00866F5F" w:rsidRPr="00DB1320">
        <w:rPr>
          <w:rFonts w:ascii="Arial" w:eastAsia="Times New Roman" w:hAnsi="Arial" w:cs="Arial"/>
          <w:b/>
          <w:sz w:val="24"/>
          <w:szCs w:val="24"/>
          <w:lang w:eastAsia="de-DE"/>
        </w:rPr>
        <w:t xml:space="preserve">Vor Schuljahresbeginn wählen Sie aus: </w:t>
      </w:r>
      <w:r w:rsidR="00004F01" w:rsidRPr="00DB1320">
        <w:rPr>
          <w:rFonts w:ascii="Arial" w:eastAsia="Times New Roman" w:hAnsi="Arial" w:cs="Arial"/>
          <w:b/>
          <w:sz w:val="24"/>
          <w:szCs w:val="24"/>
          <w:lang w:eastAsia="de-DE"/>
        </w:rPr>
        <w:br/>
      </w:r>
      <w:r w:rsidR="00866F5F" w:rsidRPr="00634B93">
        <w:rPr>
          <w:rFonts w:ascii="Arial" w:eastAsia="Times New Roman" w:hAnsi="Arial" w:cs="Arial"/>
          <w:b/>
          <w:sz w:val="28"/>
          <w:szCs w:val="28"/>
          <w:lang w:eastAsia="de-DE"/>
        </w:rPr>
        <w:br/>
      </w:r>
      <w:r w:rsidR="00794BCB" w:rsidRPr="009E6EEC">
        <w:rPr>
          <w:rFonts w:ascii="Arial" w:eastAsia="Times New Roman" w:hAnsi="Arial" w:cs="Arial"/>
          <w:b/>
          <w:bCs/>
          <w:i/>
          <w:iCs/>
          <w:color w:val="ED7D31" w:themeColor="accent2"/>
          <w:sz w:val="28"/>
          <w:szCs w:val="28"/>
          <w:lang w:eastAsia="de-DE"/>
        </w:rPr>
        <w:t xml:space="preserve"> </w:t>
      </w:r>
      <w:r w:rsidR="00C518BF">
        <w:rPr>
          <w:rFonts w:ascii="Arial" w:eastAsia="Times New Roman" w:hAnsi="Arial" w:cs="Arial"/>
          <w:b/>
          <w:bCs/>
          <w:i/>
          <w:iCs/>
          <w:color w:val="ED7D31" w:themeColor="accent2"/>
          <w:sz w:val="28"/>
          <w:szCs w:val="28"/>
          <w:lang w:eastAsia="de-DE"/>
        </w:rPr>
        <w:t xml:space="preserve"> </w:t>
      </w:r>
      <w:r>
        <w:rPr>
          <w:rFonts w:ascii="Arial" w:eastAsia="Times New Roman" w:hAnsi="Arial" w:cs="Arial"/>
          <w:b/>
          <w:bCs/>
          <w:i/>
          <w:iCs/>
          <w:color w:val="ED7D31" w:themeColor="accent2"/>
          <w:sz w:val="28"/>
          <w:szCs w:val="28"/>
          <w:lang w:eastAsia="de-DE"/>
        </w:rPr>
        <w:t xml:space="preserve"> </w:t>
      </w:r>
      <w:r w:rsidRPr="009E6EEC">
        <w:rPr>
          <w:rFonts w:ascii="Arial" w:eastAsia="Times New Roman" w:hAnsi="Arial" w:cs="Arial"/>
          <w:b/>
          <w:bCs/>
          <w:i/>
          <w:iCs/>
          <w:color w:val="ED7D31" w:themeColor="accent2"/>
          <w:sz w:val="24"/>
          <w:szCs w:val="24"/>
          <w:lang w:eastAsia="de-DE"/>
        </w:rPr>
        <w:t>Die Teilnahme gilt in allen</w:t>
      </w:r>
      <w:r w:rsidRPr="009E6EEC">
        <w:rPr>
          <w:rFonts w:ascii="Arial" w:eastAsia="Times New Roman" w:hAnsi="Arial" w:cs="Arial"/>
          <w:b/>
          <w:bCs/>
          <w:i/>
          <w:iCs/>
          <w:color w:val="ED7D31" w:themeColor="accent2"/>
          <w:sz w:val="24"/>
          <w:szCs w:val="24"/>
          <w:lang w:eastAsia="de-DE"/>
        </w:rPr>
        <w:br/>
        <w:t xml:space="preserve"> </w:t>
      </w:r>
      <w:r w:rsidR="00C518BF">
        <w:rPr>
          <w:rFonts w:ascii="Arial" w:eastAsia="Times New Roman" w:hAnsi="Arial" w:cs="Arial"/>
          <w:b/>
          <w:bCs/>
          <w:i/>
          <w:iCs/>
          <w:color w:val="ED7D31" w:themeColor="accent2"/>
          <w:sz w:val="24"/>
          <w:szCs w:val="24"/>
          <w:lang w:eastAsia="de-DE"/>
        </w:rPr>
        <w:t xml:space="preserve"> </w:t>
      </w:r>
      <w:r>
        <w:rPr>
          <w:rFonts w:ascii="Arial" w:eastAsia="Times New Roman" w:hAnsi="Arial" w:cs="Arial"/>
          <w:b/>
          <w:bCs/>
          <w:i/>
          <w:iCs/>
          <w:color w:val="ED7D31" w:themeColor="accent2"/>
          <w:sz w:val="24"/>
          <w:szCs w:val="24"/>
          <w:lang w:eastAsia="de-DE"/>
        </w:rPr>
        <w:t xml:space="preserve"> </w:t>
      </w:r>
      <w:r w:rsidRPr="009E6EEC">
        <w:rPr>
          <w:rFonts w:ascii="Arial" w:eastAsia="Times New Roman" w:hAnsi="Arial" w:cs="Arial"/>
          <w:b/>
          <w:bCs/>
          <w:i/>
          <w:iCs/>
          <w:color w:val="ED7D31" w:themeColor="accent2"/>
          <w:sz w:val="24"/>
          <w:szCs w:val="24"/>
          <w:lang w:eastAsia="de-DE"/>
        </w:rPr>
        <w:t xml:space="preserve">Kursen für zwei Jahre. </w:t>
      </w:r>
    </w:p>
    <w:p w14:paraId="3502D215" w14:textId="7C6DDF23" w:rsidR="00794BCB" w:rsidRPr="00DB1320" w:rsidRDefault="00C92BFD" w:rsidP="00634B93">
      <w:pPr>
        <w:spacing w:before="100" w:beforeAutospacing="1" w:after="100" w:afterAutospacing="1"/>
        <w:ind w:right="850"/>
        <w:rPr>
          <w:rFonts w:ascii="Arial" w:eastAsia="Times New Roman" w:hAnsi="Arial" w:cs="Arial"/>
          <w:b/>
          <w:bCs/>
          <w:sz w:val="24"/>
          <w:szCs w:val="24"/>
          <w:lang w:eastAsia="de-DE"/>
        </w:rPr>
      </w:pPr>
      <w:r w:rsidRPr="00C92BFD">
        <w:rPr>
          <w:rFonts w:ascii="Arial" w:eastAsia="Times New Roman" w:hAnsi="Arial" w:cs="Arial"/>
          <w:b/>
          <w:noProof/>
          <w:sz w:val="24"/>
          <w:szCs w:val="24"/>
          <w:lang w:eastAsia="de-DE"/>
        </w:rPr>
        <w:drawing>
          <wp:anchor distT="0" distB="0" distL="114300" distR="114300" simplePos="0" relativeHeight="251674624" behindDoc="0" locked="0" layoutInCell="1" allowOverlap="1" wp14:anchorId="4F7B2749" wp14:editId="7B37925C">
            <wp:simplePos x="0" y="0"/>
            <wp:positionH relativeFrom="margin">
              <wp:posOffset>3321685</wp:posOffset>
            </wp:positionH>
            <wp:positionV relativeFrom="margin">
              <wp:posOffset>1144648</wp:posOffset>
            </wp:positionV>
            <wp:extent cx="889566" cy="889566"/>
            <wp:effectExtent l="0" t="0" r="6350" b="6350"/>
            <wp:wrapSquare wrapText="bothSides"/>
            <wp:docPr id="4815265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52655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9566" cy="889566"/>
                    </a:xfrm>
                    <a:prstGeom prst="rect">
                      <a:avLst/>
                    </a:prstGeom>
                  </pic:spPr>
                </pic:pic>
              </a:graphicData>
            </a:graphic>
          </wp:anchor>
        </w:drawing>
      </w:r>
      <w:r w:rsidR="00794BCB" w:rsidRPr="00DB1320">
        <w:rPr>
          <w:rFonts w:ascii="Arial" w:eastAsia="Times New Roman" w:hAnsi="Arial" w:cs="Arial"/>
          <w:sz w:val="24"/>
          <w:szCs w:val="24"/>
          <w:lang w:eastAsia="de-DE"/>
        </w:rPr>
        <w:t xml:space="preserve"> </w:t>
      </w:r>
    </w:p>
    <w:p w14:paraId="6EB5BF82" w14:textId="0A9B21D7" w:rsidR="00E22FD1" w:rsidRDefault="00E22FD1" w:rsidP="00866F5F">
      <w:pPr>
        <w:spacing w:after="240" w:line="320" w:lineRule="atLeast"/>
        <w:ind w:right="850"/>
        <w:outlineLvl w:val="0"/>
        <w:rPr>
          <w:rFonts w:ascii="Arial" w:eastAsia="Times New Roman" w:hAnsi="Arial" w:cs="Arial"/>
          <w:b/>
          <w:sz w:val="24"/>
          <w:szCs w:val="24"/>
          <w:lang w:eastAsia="de-DE"/>
        </w:rPr>
      </w:pPr>
    </w:p>
    <w:p w14:paraId="64496F0D" w14:textId="1A512BEE" w:rsidR="00E22FD1" w:rsidRDefault="00E22FD1" w:rsidP="00866F5F">
      <w:pPr>
        <w:spacing w:after="240" w:line="320" w:lineRule="atLeast"/>
        <w:ind w:right="850"/>
        <w:outlineLvl w:val="0"/>
        <w:rPr>
          <w:rFonts w:ascii="Arial" w:eastAsia="Times New Roman" w:hAnsi="Arial" w:cs="Arial"/>
          <w:b/>
          <w:sz w:val="24"/>
          <w:szCs w:val="24"/>
          <w:lang w:eastAsia="de-DE"/>
        </w:rPr>
      </w:pPr>
    </w:p>
    <w:p w14:paraId="692334F0" w14:textId="61F1959F" w:rsidR="00E22FD1" w:rsidRDefault="00E22FD1" w:rsidP="00866F5F">
      <w:pPr>
        <w:spacing w:after="240" w:line="320" w:lineRule="atLeast"/>
        <w:ind w:right="850"/>
        <w:outlineLvl w:val="0"/>
        <w:rPr>
          <w:rFonts w:ascii="Arial" w:eastAsia="Times New Roman" w:hAnsi="Arial" w:cs="Arial"/>
          <w:b/>
          <w:sz w:val="24"/>
          <w:szCs w:val="24"/>
          <w:lang w:eastAsia="de-DE"/>
        </w:rPr>
      </w:pPr>
    </w:p>
    <w:p w14:paraId="1F40462A" w14:textId="7FD07E90" w:rsidR="009E6EEC" w:rsidRDefault="00E22FD1" w:rsidP="00E22FD1">
      <w:pPr>
        <w:spacing w:after="240" w:line="320" w:lineRule="atLeast"/>
        <w:ind w:right="850"/>
        <w:outlineLvl w:val="0"/>
        <w:rPr>
          <w:rFonts w:ascii="Arial" w:eastAsia="Times New Roman" w:hAnsi="Arial" w:cs="Arial"/>
          <w:bCs/>
          <w:sz w:val="24"/>
          <w:szCs w:val="24"/>
          <w:lang w:eastAsia="de-DE"/>
        </w:rPr>
      </w:pPr>
      <w:r w:rsidRPr="00E22FD1">
        <w:rPr>
          <w:rFonts w:ascii="Arial" w:eastAsia="Times New Roman" w:hAnsi="Arial" w:cs="Arial"/>
          <w:b/>
          <w:sz w:val="24"/>
          <w:szCs w:val="24"/>
          <w:lang w:eastAsia="de-DE"/>
        </w:rPr>
        <w:t>Anmeldung:</w:t>
      </w:r>
      <w:r w:rsidRPr="00E22FD1">
        <w:rPr>
          <w:rFonts w:ascii="Arial" w:eastAsia="Times New Roman" w:hAnsi="Arial" w:cs="Arial"/>
          <w:b/>
          <w:sz w:val="24"/>
          <w:szCs w:val="24"/>
          <w:lang w:eastAsia="de-DE"/>
        </w:rPr>
        <w:br/>
      </w:r>
      <w:hyperlink r:id="rId10" w:history="1">
        <w:r w:rsidRPr="008A5C53">
          <w:rPr>
            <w:rStyle w:val="Hyperlink"/>
            <w:rFonts w:ascii="Arial" w:eastAsia="Times New Roman" w:hAnsi="Arial" w:cs="Arial"/>
            <w:bCs/>
            <w:sz w:val="24"/>
            <w:szCs w:val="24"/>
            <w:lang w:eastAsia="de-DE"/>
          </w:rPr>
          <w:t>https://www.goetheschule-neu-isenburg.de/2_118_Downloads.html</w:t>
        </w:r>
      </w:hyperlink>
      <w:r>
        <w:rPr>
          <w:rFonts w:ascii="Arial" w:eastAsia="Times New Roman" w:hAnsi="Arial" w:cs="Arial"/>
          <w:bCs/>
          <w:sz w:val="24"/>
          <w:szCs w:val="24"/>
          <w:lang w:eastAsia="de-DE"/>
        </w:rPr>
        <w:br/>
      </w:r>
      <w:r w:rsidRPr="00E22FD1">
        <w:rPr>
          <w:rFonts w:ascii="Arial" w:eastAsia="Times New Roman" w:hAnsi="Arial" w:cs="Arial"/>
          <w:bCs/>
          <w:sz w:val="24"/>
          <w:szCs w:val="24"/>
          <w:lang w:eastAsia="de-DE"/>
        </w:rPr>
        <w:sym w:font="Wingdings" w:char="F0E0"/>
      </w:r>
      <w:r>
        <w:rPr>
          <w:rFonts w:ascii="Arial" w:eastAsia="Times New Roman" w:hAnsi="Arial" w:cs="Arial"/>
          <w:bCs/>
          <w:sz w:val="24"/>
          <w:szCs w:val="24"/>
          <w:lang w:eastAsia="de-DE"/>
        </w:rPr>
        <w:t xml:space="preserve"> Wählen Sie nun das entsprechende Formular aus.</w:t>
      </w:r>
    </w:p>
    <w:p w14:paraId="0C5A9376" w14:textId="556389EB" w:rsidR="00D90916" w:rsidRPr="00E22FD1" w:rsidRDefault="00D90916" w:rsidP="00E22FD1">
      <w:pPr>
        <w:spacing w:after="240" w:line="320" w:lineRule="atLeast"/>
        <w:ind w:right="850"/>
        <w:jc w:val="right"/>
        <w:outlineLvl w:val="0"/>
        <w:rPr>
          <w:rFonts w:ascii="Arial" w:eastAsia="Times New Roman" w:hAnsi="Arial" w:cs="Arial"/>
          <w:bCs/>
          <w:sz w:val="24"/>
          <w:szCs w:val="24"/>
          <w:lang w:eastAsia="de-DE"/>
        </w:rPr>
      </w:pPr>
      <w:r w:rsidRPr="00634B93">
        <w:rPr>
          <w:rFonts w:ascii="Arial" w:eastAsia="Times New Roman" w:hAnsi="Arial" w:cs="Arial"/>
          <w:b/>
          <w:bCs/>
          <w:lang w:eastAsia="de-DE"/>
        </w:rPr>
        <w:t>FAQs finden Sie am Ende der Seite.</w:t>
      </w:r>
      <w:r w:rsidR="00E22FD1">
        <w:rPr>
          <w:rFonts w:ascii="Arial" w:eastAsia="Times New Roman" w:hAnsi="Arial" w:cs="Arial"/>
          <w:b/>
          <w:bCs/>
          <w:lang w:eastAsia="de-DE"/>
        </w:rPr>
        <w:br/>
      </w:r>
    </w:p>
    <w:p w14:paraId="3CA893D6" w14:textId="66AEE006" w:rsidR="0087194A" w:rsidRPr="00317542" w:rsidRDefault="00C92BFD" w:rsidP="00F35DDA">
      <w:pPr>
        <w:spacing w:before="100" w:beforeAutospacing="1" w:after="100" w:afterAutospacing="1" w:line="336" w:lineRule="atLeast"/>
        <w:ind w:right="850"/>
        <w:outlineLvl w:val="1"/>
        <w:rPr>
          <w:rFonts w:ascii="Arial" w:hAnsi="Arial" w:cs="Arial"/>
          <w:noProof/>
          <w:sz w:val="28"/>
          <w:szCs w:val="28"/>
          <w:lang w:eastAsia="de-DE"/>
        </w:rPr>
      </w:pPr>
      <w:r w:rsidRPr="00317542">
        <w:rPr>
          <w:rFonts w:ascii="Arial" w:hAnsi="Arial" w:cs="Arial"/>
          <w:noProof/>
          <w:sz w:val="28"/>
          <w:szCs w:val="28"/>
          <w:lang w:eastAsia="de-DE"/>
        </w:rPr>
        <w:drawing>
          <wp:anchor distT="0" distB="0" distL="114300" distR="114300" simplePos="0" relativeHeight="251662336" behindDoc="0" locked="0" layoutInCell="1" allowOverlap="1" wp14:anchorId="63C3B096" wp14:editId="7494EA1D">
            <wp:simplePos x="0" y="0"/>
            <wp:positionH relativeFrom="margin">
              <wp:posOffset>30480</wp:posOffset>
            </wp:positionH>
            <wp:positionV relativeFrom="margin">
              <wp:posOffset>3766631</wp:posOffset>
            </wp:positionV>
            <wp:extent cx="1235075" cy="1170305"/>
            <wp:effectExtent l="0" t="0" r="3175" b="0"/>
            <wp:wrapSquare wrapText="bothSides"/>
            <wp:docPr id="8042106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21063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5075" cy="1170305"/>
                    </a:xfrm>
                    <a:prstGeom prst="rect">
                      <a:avLst/>
                    </a:prstGeom>
                  </pic:spPr>
                </pic:pic>
              </a:graphicData>
            </a:graphic>
            <wp14:sizeRelH relativeFrom="margin">
              <wp14:pctWidth>0</wp14:pctWidth>
            </wp14:sizeRelH>
            <wp14:sizeRelV relativeFrom="margin">
              <wp14:pctHeight>0</wp14:pctHeight>
            </wp14:sizeRelV>
          </wp:anchor>
        </w:drawing>
      </w:r>
      <w:r w:rsidR="0087194A" w:rsidRPr="00317542">
        <w:rPr>
          <w:rFonts w:ascii="Arial" w:hAnsi="Arial" w:cs="Arial"/>
          <w:noProof/>
          <w:sz w:val="28"/>
          <w:szCs w:val="28"/>
          <w:lang w:eastAsia="de-DE"/>
        </w:rPr>
        <w:t>GREENBIRDS</w:t>
      </w:r>
    </w:p>
    <w:p w14:paraId="529B00F3" w14:textId="7ED29A87" w:rsidR="00C92BFD" w:rsidRDefault="0087194A" w:rsidP="0087194A">
      <w:pPr>
        <w:spacing w:before="100" w:beforeAutospacing="1" w:after="100" w:afterAutospacing="1" w:line="336" w:lineRule="atLeast"/>
        <w:ind w:right="850"/>
        <w:outlineLvl w:val="1"/>
        <w:rPr>
          <w:rFonts w:ascii="Arial" w:hAnsi="Arial" w:cs="Arial"/>
          <w:noProof/>
          <w:sz w:val="24"/>
          <w:szCs w:val="24"/>
          <w:lang w:eastAsia="de-DE"/>
        </w:rPr>
      </w:pPr>
      <w:r>
        <w:rPr>
          <w:rFonts w:ascii="Arial" w:hAnsi="Arial" w:cs="Arial"/>
          <w:noProof/>
          <w:sz w:val="24"/>
          <w:szCs w:val="24"/>
          <w:lang w:eastAsia="de-DE"/>
        </w:rPr>
        <w:t xml:space="preserve">Die Greenbirds sind der Chor des Jahrgangs 5. Er bietet allen neuen Schüler*innen der Goetheschule die Möglichkeit im Kursverband singen zu lernen. Der Unterricht findet im regulären Stundenplan </w:t>
      </w:r>
      <w:r w:rsidR="00AC196B">
        <w:rPr>
          <w:rFonts w:ascii="Arial" w:hAnsi="Arial" w:cs="Arial"/>
          <w:noProof/>
          <w:sz w:val="24"/>
          <w:szCs w:val="24"/>
          <w:lang w:eastAsia="de-DE"/>
        </w:rPr>
        <w:t xml:space="preserve">in </w:t>
      </w:r>
      <w:r>
        <w:rPr>
          <w:rFonts w:ascii="Arial" w:hAnsi="Arial" w:cs="Arial"/>
          <w:noProof/>
          <w:sz w:val="24"/>
          <w:szCs w:val="24"/>
          <w:lang w:eastAsia="de-DE"/>
        </w:rPr>
        <w:t xml:space="preserve">zwei Musikstunden </w:t>
      </w:r>
      <w:r w:rsidR="006159DE">
        <w:rPr>
          <w:rFonts w:ascii="Arial" w:hAnsi="Arial" w:cs="Arial"/>
          <w:noProof/>
          <w:sz w:val="24"/>
          <w:szCs w:val="24"/>
          <w:lang w:eastAsia="de-DE"/>
        </w:rPr>
        <w:t>pro</w:t>
      </w:r>
      <w:r>
        <w:rPr>
          <w:rFonts w:ascii="Arial" w:hAnsi="Arial" w:cs="Arial"/>
          <w:noProof/>
          <w:sz w:val="24"/>
          <w:szCs w:val="24"/>
          <w:lang w:eastAsia="de-DE"/>
        </w:rPr>
        <w:t xml:space="preserve"> Woche statt und vermittelt neben Grundlagen der Musiktheorie auch die Fähigkeit im Chor zu singen.</w:t>
      </w:r>
      <w:r>
        <w:rPr>
          <w:rFonts w:ascii="Arial" w:hAnsi="Arial" w:cs="Arial"/>
          <w:noProof/>
          <w:sz w:val="24"/>
          <w:szCs w:val="24"/>
          <w:lang w:eastAsia="de-DE"/>
        </w:rPr>
        <w:br/>
        <w:t>Die Teilnahme erfordert eine Anmeldung vor den Sommerferien und ist über zwei Jahre verpflichtend.</w:t>
      </w:r>
    </w:p>
    <w:p w14:paraId="5D2349A6" w14:textId="239E10E1" w:rsidR="0087194A" w:rsidRDefault="00C566E7" w:rsidP="0087194A">
      <w:pPr>
        <w:spacing w:before="100" w:beforeAutospacing="1" w:after="100" w:afterAutospacing="1" w:line="336" w:lineRule="atLeast"/>
        <w:ind w:right="850"/>
        <w:outlineLvl w:val="1"/>
        <w:rPr>
          <w:rFonts w:ascii="Arial" w:hAnsi="Arial" w:cs="Arial"/>
          <w:noProof/>
          <w:sz w:val="24"/>
          <w:szCs w:val="24"/>
          <w:lang w:eastAsia="de-DE"/>
        </w:rPr>
      </w:pPr>
      <w:r>
        <w:rPr>
          <w:rFonts w:ascii="Arial" w:hAnsi="Arial" w:cs="Arial"/>
          <w:noProof/>
          <w:sz w:val="24"/>
          <w:szCs w:val="24"/>
          <w:lang w:eastAsia="de-DE"/>
        </w:rPr>
        <w:br/>
      </w:r>
    </w:p>
    <w:p w14:paraId="2EC34FE1" w14:textId="01FA4C01" w:rsidR="0087194A" w:rsidRPr="000A453E" w:rsidRDefault="00C92BFD" w:rsidP="0087194A">
      <w:pPr>
        <w:spacing w:before="100" w:beforeAutospacing="1" w:after="100" w:afterAutospacing="1" w:line="336" w:lineRule="atLeast"/>
        <w:ind w:right="850"/>
        <w:outlineLvl w:val="1"/>
        <w:rPr>
          <w:rFonts w:ascii="Arial" w:hAnsi="Arial" w:cs="Arial"/>
          <w:noProof/>
          <w:sz w:val="28"/>
          <w:szCs w:val="28"/>
          <w:lang w:eastAsia="de-DE"/>
        </w:rPr>
      </w:pPr>
      <w:r w:rsidRPr="00DB1320">
        <w:rPr>
          <w:rFonts w:ascii="Arial" w:hAnsi="Arial" w:cs="Arial"/>
          <w:noProof/>
          <w:sz w:val="28"/>
          <w:szCs w:val="28"/>
          <w:lang w:eastAsia="de-DE"/>
        </w:rPr>
        <w:drawing>
          <wp:anchor distT="0" distB="0" distL="114300" distR="114300" simplePos="0" relativeHeight="251664384" behindDoc="0" locked="0" layoutInCell="1" allowOverlap="1" wp14:anchorId="5751DA9B" wp14:editId="5FAA4D91">
            <wp:simplePos x="0" y="0"/>
            <wp:positionH relativeFrom="margin">
              <wp:posOffset>30480</wp:posOffset>
            </wp:positionH>
            <wp:positionV relativeFrom="margin">
              <wp:posOffset>6645910</wp:posOffset>
            </wp:positionV>
            <wp:extent cx="1270635" cy="1169670"/>
            <wp:effectExtent l="0" t="0" r="5715" b="0"/>
            <wp:wrapSquare wrapText="bothSides"/>
            <wp:docPr id="785160362"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60362" name="Grafik 1" descr="Ein Bild, das Text, Schrift, Grafiken, Logo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0635" cy="1169670"/>
                    </a:xfrm>
                    <a:prstGeom prst="rect">
                      <a:avLst/>
                    </a:prstGeom>
                  </pic:spPr>
                </pic:pic>
              </a:graphicData>
            </a:graphic>
            <wp14:sizeRelH relativeFrom="margin">
              <wp14:pctWidth>0</wp14:pctWidth>
            </wp14:sizeRelH>
            <wp14:sizeRelV relativeFrom="margin">
              <wp14:pctHeight>0</wp14:pctHeight>
            </wp14:sizeRelV>
          </wp:anchor>
        </w:drawing>
      </w:r>
      <w:r w:rsidR="0087194A" w:rsidRPr="000A453E">
        <w:rPr>
          <w:rFonts w:ascii="Arial" w:hAnsi="Arial" w:cs="Arial"/>
          <w:noProof/>
          <w:sz w:val="28"/>
          <w:szCs w:val="28"/>
          <w:lang w:eastAsia="de-DE"/>
        </w:rPr>
        <w:t>BLUEBIRDS</w:t>
      </w:r>
    </w:p>
    <w:p w14:paraId="5589DDEB" w14:textId="705F9398" w:rsidR="000A453E" w:rsidRDefault="0087194A" w:rsidP="00F35DDA">
      <w:pPr>
        <w:spacing w:before="100" w:beforeAutospacing="1" w:after="100" w:afterAutospacing="1" w:line="336" w:lineRule="atLeast"/>
        <w:ind w:right="850"/>
        <w:outlineLvl w:val="1"/>
        <w:rPr>
          <w:rFonts w:ascii="Arial" w:hAnsi="Arial" w:cs="Arial"/>
          <w:noProof/>
          <w:sz w:val="24"/>
          <w:szCs w:val="24"/>
          <w:lang w:eastAsia="de-DE"/>
        </w:rPr>
      </w:pPr>
      <w:r>
        <w:rPr>
          <w:rFonts w:ascii="Arial" w:hAnsi="Arial" w:cs="Arial"/>
          <w:noProof/>
          <w:sz w:val="24"/>
          <w:szCs w:val="24"/>
          <w:lang w:eastAsia="de-DE"/>
        </w:rPr>
        <w:t>Die Bluebirds bilden die Fortführung der Greenbirds im Jahrgang 6. Die Kinder lernen vielfältige Literatur aus Rock, Pop und Klassik kennen. Sie fahren gemeinsam mit den Greenbirds und den Big Bands au</w:t>
      </w:r>
      <w:r w:rsidR="000F20F3">
        <w:rPr>
          <w:rFonts w:ascii="Arial" w:hAnsi="Arial" w:cs="Arial"/>
          <w:noProof/>
          <w:sz w:val="24"/>
          <w:szCs w:val="24"/>
          <w:lang w:eastAsia="de-DE"/>
        </w:rPr>
        <w:t xml:space="preserve">f </w:t>
      </w:r>
      <w:r>
        <w:rPr>
          <w:rFonts w:ascii="Arial" w:hAnsi="Arial" w:cs="Arial"/>
          <w:noProof/>
          <w:sz w:val="24"/>
          <w:szCs w:val="24"/>
          <w:lang w:eastAsia="de-DE"/>
        </w:rPr>
        <w:t>Probenfahrt.</w:t>
      </w:r>
    </w:p>
    <w:p w14:paraId="373C028A" w14:textId="307A6858" w:rsidR="00317542" w:rsidRDefault="00317542" w:rsidP="00F35DDA">
      <w:pPr>
        <w:spacing w:before="100" w:beforeAutospacing="1" w:after="100" w:afterAutospacing="1" w:line="336" w:lineRule="atLeast"/>
        <w:ind w:right="850"/>
        <w:outlineLvl w:val="1"/>
        <w:rPr>
          <w:rFonts w:ascii="Arial" w:hAnsi="Arial" w:cs="Arial"/>
          <w:noProof/>
          <w:sz w:val="28"/>
          <w:szCs w:val="28"/>
          <w:lang w:eastAsia="de-DE"/>
        </w:rPr>
      </w:pPr>
    </w:p>
    <w:p w14:paraId="6F2E0CE4" w14:textId="4D3F915C" w:rsidR="00DB1320" w:rsidRDefault="00DB1320">
      <w:pPr>
        <w:rPr>
          <w:rFonts w:ascii="Arial" w:hAnsi="Arial" w:cs="Arial"/>
          <w:noProof/>
          <w:sz w:val="28"/>
          <w:szCs w:val="28"/>
          <w:lang w:eastAsia="de-DE"/>
        </w:rPr>
      </w:pPr>
      <w:r>
        <w:rPr>
          <w:rFonts w:ascii="Arial" w:hAnsi="Arial" w:cs="Arial"/>
          <w:noProof/>
          <w:sz w:val="28"/>
          <w:szCs w:val="28"/>
          <w:lang w:eastAsia="de-DE"/>
        </w:rPr>
        <w:br w:type="page"/>
      </w:r>
    </w:p>
    <w:p w14:paraId="67CE60F6" w14:textId="2139F60A" w:rsidR="00634B93" w:rsidRDefault="00DB1320" w:rsidP="00F35DDA">
      <w:pPr>
        <w:spacing w:before="100" w:beforeAutospacing="1" w:after="100" w:afterAutospacing="1" w:line="336" w:lineRule="atLeast"/>
        <w:ind w:right="850"/>
        <w:outlineLvl w:val="1"/>
        <w:rPr>
          <w:rFonts w:ascii="Arial" w:hAnsi="Arial" w:cs="Arial"/>
          <w:b/>
          <w:bCs/>
          <w:color w:val="4472C4" w:themeColor="accent1"/>
        </w:rPr>
      </w:pPr>
      <w:r w:rsidRPr="00317542">
        <w:rPr>
          <w:rFonts w:ascii="Arial" w:hAnsi="Arial" w:cs="Arial"/>
          <w:b/>
          <w:bCs/>
          <w:noProof/>
          <w:color w:val="4472C4" w:themeColor="accent1"/>
        </w:rPr>
        <w:lastRenderedPageBreak/>
        <w:drawing>
          <wp:anchor distT="0" distB="0" distL="114300" distR="114300" simplePos="0" relativeHeight="251666432" behindDoc="0" locked="0" layoutInCell="1" allowOverlap="1" wp14:anchorId="47A0A62A" wp14:editId="7C6CD885">
            <wp:simplePos x="0" y="0"/>
            <wp:positionH relativeFrom="margin">
              <wp:posOffset>0</wp:posOffset>
            </wp:positionH>
            <wp:positionV relativeFrom="margin">
              <wp:posOffset>24267</wp:posOffset>
            </wp:positionV>
            <wp:extent cx="1263015" cy="1145540"/>
            <wp:effectExtent l="0" t="0" r="0" b="0"/>
            <wp:wrapSquare wrapText="bothSides"/>
            <wp:docPr id="1180520691" name="Grafik 1" descr="Ein Bild, das Text, Schrift, Design, Po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520691" name="Grafik 1" descr="Ein Bild, das Text, Schrift, Design, Poster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3015" cy="1145540"/>
                    </a:xfrm>
                    <a:prstGeom prst="rect">
                      <a:avLst/>
                    </a:prstGeom>
                  </pic:spPr>
                </pic:pic>
              </a:graphicData>
            </a:graphic>
          </wp:anchor>
        </w:drawing>
      </w:r>
      <w:r w:rsidR="00634B93" w:rsidRPr="000A453E">
        <w:rPr>
          <w:rFonts w:ascii="Arial" w:hAnsi="Arial" w:cs="Arial"/>
          <w:noProof/>
          <w:sz w:val="28"/>
          <w:szCs w:val="28"/>
          <w:lang w:eastAsia="de-DE"/>
        </w:rPr>
        <w:t xml:space="preserve">BAMBINI BIG BAND </w:t>
      </w:r>
    </w:p>
    <w:p w14:paraId="20DBEBAD" w14:textId="5F92E5FB" w:rsidR="00C566E7" w:rsidRDefault="00634B93" w:rsidP="00317542">
      <w:pPr>
        <w:spacing w:before="100" w:beforeAutospacing="1" w:after="100" w:afterAutospacing="1" w:line="336" w:lineRule="atLeast"/>
        <w:ind w:right="850"/>
        <w:outlineLvl w:val="1"/>
        <w:rPr>
          <w:rFonts w:ascii="Arial" w:hAnsi="Arial" w:cs="Arial"/>
          <w:noProof/>
          <w:sz w:val="24"/>
          <w:szCs w:val="24"/>
          <w:lang w:eastAsia="de-DE"/>
        </w:rPr>
      </w:pPr>
      <w:r w:rsidRPr="00634B93">
        <w:rPr>
          <w:rFonts w:ascii="Arial" w:hAnsi="Arial" w:cs="Arial"/>
          <w:noProof/>
          <w:sz w:val="24"/>
          <w:szCs w:val="24"/>
          <w:lang w:eastAsia="de-DE"/>
        </w:rPr>
        <w:t xml:space="preserve">Die Bambini Big Band </w:t>
      </w:r>
      <w:r>
        <w:rPr>
          <w:rFonts w:ascii="Arial" w:hAnsi="Arial" w:cs="Arial"/>
          <w:noProof/>
          <w:sz w:val="24"/>
          <w:szCs w:val="24"/>
          <w:lang w:eastAsia="de-DE"/>
        </w:rPr>
        <w:t>bietet allen neuen Schüler*innen der Goetheschule die Möglichkeit</w:t>
      </w:r>
      <w:r w:rsidR="000F20F3">
        <w:rPr>
          <w:rFonts w:ascii="Arial" w:hAnsi="Arial" w:cs="Arial"/>
          <w:noProof/>
          <w:sz w:val="24"/>
          <w:szCs w:val="24"/>
          <w:lang w:eastAsia="de-DE"/>
        </w:rPr>
        <w:t>,</w:t>
      </w:r>
      <w:r>
        <w:rPr>
          <w:rFonts w:ascii="Arial" w:hAnsi="Arial" w:cs="Arial"/>
          <w:noProof/>
          <w:sz w:val="24"/>
          <w:szCs w:val="24"/>
          <w:lang w:eastAsia="de-DE"/>
        </w:rPr>
        <w:t xml:space="preserve"> im Kursverband ein Instrument zu erlernen. Der Unterricht findet im regulären Stundenplan</w:t>
      </w:r>
      <w:r w:rsidR="00A1179A">
        <w:rPr>
          <w:rFonts w:ascii="Arial" w:hAnsi="Arial" w:cs="Arial"/>
          <w:noProof/>
          <w:sz w:val="24"/>
          <w:szCs w:val="24"/>
          <w:lang w:eastAsia="de-DE"/>
        </w:rPr>
        <w:t xml:space="preserve"> in</w:t>
      </w:r>
      <w:r>
        <w:rPr>
          <w:rFonts w:ascii="Arial" w:hAnsi="Arial" w:cs="Arial"/>
          <w:noProof/>
          <w:sz w:val="24"/>
          <w:szCs w:val="24"/>
          <w:lang w:eastAsia="de-DE"/>
        </w:rPr>
        <w:t xml:space="preserve"> zwei Musikstunden </w:t>
      </w:r>
      <w:r w:rsidR="00A1179A">
        <w:rPr>
          <w:rFonts w:ascii="Arial" w:hAnsi="Arial" w:cs="Arial"/>
          <w:noProof/>
          <w:sz w:val="24"/>
          <w:szCs w:val="24"/>
          <w:lang w:eastAsia="de-DE"/>
        </w:rPr>
        <w:t>pro</w:t>
      </w:r>
      <w:r>
        <w:rPr>
          <w:rFonts w:ascii="Arial" w:hAnsi="Arial" w:cs="Arial"/>
          <w:noProof/>
          <w:sz w:val="24"/>
          <w:szCs w:val="24"/>
          <w:lang w:eastAsia="de-DE"/>
        </w:rPr>
        <w:t xml:space="preserve"> Woche statt und vermittelt neben Grundlagen der Musiktheorie auch</w:t>
      </w:r>
      <w:r w:rsidR="009A2940">
        <w:rPr>
          <w:rFonts w:ascii="Arial" w:hAnsi="Arial" w:cs="Arial"/>
          <w:noProof/>
          <w:sz w:val="24"/>
          <w:szCs w:val="24"/>
          <w:lang w:eastAsia="de-DE"/>
        </w:rPr>
        <w:t xml:space="preserve"> die</w:t>
      </w:r>
      <w:r>
        <w:rPr>
          <w:rFonts w:ascii="Arial" w:hAnsi="Arial" w:cs="Arial"/>
          <w:noProof/>
          <w:sz w:val="24"/>
          <w:szCs w:val="24"/>
          <w:lang w:eastAsia="de-DE"/>
        </w:rPr>
        <w:t xml:space="preserve"> Fähigkeit eben jenes Blasinstrument, Schlagzeug oder E-Bass zu </w:t>
      </w:r>
      <w:r w:rsidR="0087194A">
        <w:rPr>
          <w:rFonts w:ascii="Arial" w:hAnsi="Arial" w:cs="Arial"/>
          <w:noProof/>
          <w:sz w:val="24"/>
          <w:szCs w:val="24"/>
          <w:lang w:eastAsia="de-DE"/>
        </w:rPr>
        <w:t>spielen</w:t>
      </w:r>
      <w:r>
        <w:rPr>
          <w:rFonts w:ascii="Arial" w:hAnsi="Arial" w:cs="Arial"/>
          <w:noProof/>
          <w:sz w:val="24"/>
          <w:szCs w:val="24"/>
          <w:lang w:eastAsia="de-DE"/>
        </w:rPr>
        <w:t>.</w:t>
      </w:r>
      <w:r w:rsidR="0087194A">
        <w:rPr>
          <w:rFonts w:ascii="Arial" w:hAnsi="Arial" w:cs="Arial"/>
          <w:noProof/>
          <w:sz w:val="24"/>
          <w:szCs w:val="24"/>
          <w:lang w:eastAsia="de-DE"/>
        </w:rPr>
        <w:t xml:space="preserve"> </w:t>
      </w:r>
      <w:r w:rsidR="0087194A">
        <w:rPr>
          <w:rFonts w:ascii="Arial" w:hAnsi="Arial" w:cs="Arial"/>
          <w:noProof/>
          <w:sz w:val="24"/>
          <w:szCs w:val="24"/>
          <w:lang w:eastAsia="de-DE"/>
        </w:rPr>
        <w:br/>
        <w:t>Sie fahren gemeinsam mit den anderen Gruppen auf Probentage und spielen mindestens zwei Konzerte im Jahr.</w:t>
      </w:r>
      <w:r w:rsidR="00317542">
        <w:rPr>
          <w:rFonts w:ascii="Arial" w:hAnsi="Arial" w:cs="Arial"/>
          <w:noProof/>
          <w:sz w:val="24"/>
          <w:szCs w:val="24"/>
          <w:lang w:eastAsia="de-DE"/>
        </w:rPr>
        <w:br/>
      </w:r>
      <w:r w:rsidR="0087194A" w:rsidRPr="00C566E7">
        <w:rPr>
          <w:rFonts w:ascii="Arial" w:hAnsi="Arial" w:cs="Arial"/>
          <w:noProof/>
          <w:sz w:val="24"/>
          <w:szCs w:val="24"/>
          <w:lang w:eastAsia="de-DE"/>
        </w:rPr>
        <w:t>Die Teilnahme erfordert eine Anmeldung vor den Sommerferien und ist über zwei Jahre verpflichtend.</w:t>
      </w:r>
      <w:r w:rsidR="00C566E7" w:rsidRPr="00C566E7">
        <w:rPr>
          <w:rFonts w:ascii="Arial" w:hAnsi="Arial" w:cs="Arial"/>
          <w:noProof/>
          <w:sz w:val="24"/>
          <w:szCs w:val="24"/>
          <w:lang w:eastAsia="de-DE"/>
        </w:rPr>
        <w:t xml:space="preserve"> Siehe oben.</w:t>
      </w:r>
      <w:r w:rsidR="0087194A" w:rsidRPr="00C566E7">
        <w:rPr>
          <w:rFonts w:ascii="Arial" w:hAnsi="Arial" w:cs="Arial"/>
          <w:noProof/>
          <w:sz w:val="24"/>
          <w:szCs w:val="24"/>
          <w:lang w:eastAsia="de-DE"/>
        </w:rPr>
        <w:tab/>
      </w:r>
    </w:p>
    <w:p w14:paraId="2CC5DC61" w14:textId="5228324A" w:rsidR="00317542" w:rsidRDefault="00C92BFD" w:rsidP="0087194A">
      <w:pPr>
        <w:spacing w:before="100" w:beforeAutospacing="1" w:after="100" w:afterAutospacing="1" w:line="336" w:lineRule="atLeast"/>
        <w:ind w:right="850"/>
        <w:outlineLvl w:val="1"/>
        <w:rPr>
          <w:rFonts w:ascii="Arial" w:hAnsi="Arial" w:cs="Arial"/>
          <w:noProof/>
          <w:sz w:val="28"/>
          <w:szCs w:val="28"/>
          <w:lang w:eastAsia="de-DE"/>
        </w:rPr>
      </w:pPr>
      <w:r w:rsidRPr="00317542">
        <w:rPr>
          <w:rFonts w:ascii="Arial" w:hAnsi="Arial" w:cs="Arial"/>
          <w:noProof/>
          <w:sz w:val="28"/>
          <w:szCs w:val="28"/>
          <w:lang w:eastAsia="de-DE"/>
        </w:rPr>
        <w:drawing>
          <wp:anchor distT="0" distB="0" distL="114300" distR="114300" simplePos="0" relativeHeight="251661312" behindDoc="0" locked="0" layoutInCell="1" allowOverlap="1" wp14:anchorId="1506B69F" wp14:editId="3372D5E1">
            <wp:simplePos x="0" y="0"/>
            <wp:positionH relativeFrom="margin">
              <wp:posOffset>-4977</wp:posOffset>
            </wp:positionH>
            <wp:positionV relativeFrom="margin">
              <wp:posOffset>2947807</wp:posOffset>
            </wp:positionV>
            <wp:extent cx="1235605" cy="1147781"/>
            <wp:effectExtent l="0" t="0" r="3175" b="0"/>
            <wp:wrapSquare wrapText="bothSides"/>
            <wp:docPr id="1695549698" name="Grafik 1" descr="Ein Bild, das Text, Schrift, Flugzeug,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49698" name="Grafik 1" descr="Ein Bild, das Text, Schrift, Flugzeug, Design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35605" cy="1147781"/>
                    </a:xfrm>
                    <a:prstGeom prst="rect">
                      <a:avLst/>
                    </a:prstGeom>
                  </pic:spPr>
                </pic:pic>
              </a:graphicData>
            </a:graphic>
          </wp:anchor>
        </w:drawing>
      </w:r>
      <w:r w:rsidR="00317542">
        <w:rPr>
          <w:rFonts w:ascii="Arial" w:hAnsi="Arial" w:cs="Arial"/>
          <w:noProof/>
          <w:sz w:val="24"/>
          <w:szCs w:val="24"/>
          <w:lang w:eastAsia="de-DE"/>
        </w:rPr>
        <w:br/>
      </w:r>
      <w:r w:rsidR="0087194A" w:rsidRPr="000A453E">
        <w:rPr>
          <w:rFonts w:ascii="Arial" w:hAnsi="Arial" w:cs="Arial"/>
          <w:noProof/>
          <w:sz w:val="28"/>
          <w:szCs w:val="28"/>
          <w:lang w:eastAsia="de-DE"/>
        </w:rPr>
        <w:t xml:space="preserve">JUNIOR BIG BAND </w:t>
      </w:r>
    </w:p>
    <w:p w14:paraId="66FDAE63" w14:textId="549BA705" w:rsidR="0087194A" w:rsidRPr="00317542" w:rsidRDefault="0087194A" w:rsidP="0087194A">
      <w:pPr>
        <w:spacing w:before="100" w:beforeAutospacing="1" w:after="100" w:afterAutospacing="1" w:line="336" w:lineRule="atLeast"/>
        <w:ind w:right="850"/>
        <w:outlineLvl w:val="1"/>
        <w:rPr>
          <w:rFonts w:ascii="Arial" w:hAnsi="Arial" w:cs="Arial"/>
          <w:noProof/>
          <w:sz w:val="28"/>
          <w:szCs w:val="28"/>
          <w:lang w:eastAsia="de-DE"/>
        </w:rPr>
      </w:pPr>
      <w:r>
        <w:rPr>
          <w:rFonts w:ascii="Arial" w:hAnsi="Arial" w:cs="Arial"/>
          <w:noProof/>
          <w:sz w:val="24"/>
          <w:szCs w:val="24"/>
          <w:lang w:eastAsia="de-DE"/>
        </w:rPr>
        <w:t>Die Junior Big Band bildet die Fortführung der Bambini Big B</w:t>
      </w:r>
      <w:r w:rsidR="009A2940">
        <w:rPr>
          <w:rFonts w:ascii="Arial" w:hAnsi="Arial" w:cs="Arial"/>
          <w:noProof/>
          <w:sz w:val="24"/>
          <w:szCs w:val="24"/>
          <w:lang w:eastAsia="de-DE"/>
        </w:rPr>
        <w:t>a</w:t>
      </w:r>
      <w:r>
        <w:rPr>
          <w:rFonts w:ascii="Arial" w:hAnsi="Arial" w:cs="Arial"/>
          <w:noProof/>
          <w:sz w:val="24"/>
          <w:szCs w:val="24"/>
          <w:lang w:eastAsia="de-DE"/>
        </w:rPr>
        <w:t>nd im Jahrgang 6. Die Kinder lernen weiterhin vielfältige Literatur aus Rock, Pop und Klassik kennen. Sie fahren gemeinsam mit den anderen Gruppen auf Probentage und spielen mindestens zwei Konzerte im Jahr.</w:t>
      </w:r>
    </w:p>
    <w:p w14:paraId="48D3280A" w14:textId="5783ED68" w:rsidR="0087194A" w:rsidRPr="0087194A" w:rsidRDefault="0087194A" w:rsidP="00C92BFD">
      <w:pPr>
        <w:spacing w:before="100" w:beforeAutospacing="1" w:after="100" w:afterAutospacing="1" w:line="336" w:lineRule="atLeast"/>
        <w:outlineLvl w:val="1"/>
        <w:rPr>
          <w:rFonts w:ascii="Arial" w:hAnsi="Arial" w:cs="Arial"/>
          <w:i/>
          <w:iCs/>
          <w:noProof/>
          <w:sz w:val="24"/>
          <w:szCs w:val="24"/>
          <w:lang w:eastAsia="de-DE"/>
        </w:rPr>
      </w:pPr>
      <w:r>
        <w:rPr>
          <w:rFonts w:ascii="Arial" w:hAnsi="Arial" w:cs="Arial"/>
          <w:noProof/>
          <w:sz w:val="32"/>
          <w:szCs w:val="32"/>
          <w:lang w:eastAsia="de-DE"/>
        </w:rPr>
        <w:tab/>
      </w:r>
      <w:r>
        <w:rPr>
          <w:rFonts w:ascii="Arial" w:hAnsi="Arial" w:cs="Arial"/>
          <w:noProof/>
          <w:sz w:val="32"/>
          <w:szCs w:val="32"/>
          <w:lang w:eastAsia="de-DE"/>
        </w:rPr>
        <w:tab/>
      </w:r>
      <w:r>
        <w:rPr>
          <w:rFonts w:ascii="Arial" w:hAnsi="Arial" w:cs="Arial"/>
          <w:noProof/>
          <w:sz w:val="32"/>
          <w:szCs w:val="32"/>
          <w:lang w:eastAsia="de-DE"/>
        </w:rPr>
        <w:tab/>
      </w:r>
      <w:r>
        <w:rPr>
          <w:rFonts w:ascii="Arial" w:hAnsi="Arial" w:cs="Arial"/>
          <w:noProof/>
          <w:sz w:val="32"/>
          <w:szCs w:val="32"/>
          <w:lang w:eastAsia="de-DE"/>
        </w:rPr>
        <w:tab/>
      </w:r>
      <w:r>
        <w:rPr>
          <w:rFonts w:ascii="Arial" w:hAnsi="Arial" w:cs="Arial"/>
          <w:noProof/>
          <w:sz w:val="32"/>
          <w:szCs w:val="32"/>
          <w:lang w:eastAsia="de-DE"/>
        </w:rPr>
        <w:tab/>
      </w:r>
      <w:r>
        <w:rPr>
          <w:rFonts w:ascii="Arial" w:hAnsi="Arial" w:cs="Arial"/>
          <w:noProof/>
          <w:sz w:val="32"/>
          <w:szCs w:val="32"/>
          <w:lang w:eastAsia="de-DE"/>
        </w:rPr>
        <w:tab/>
      </w:r>
      <w:r>
        <w:rPr>
          <w:rFonts w:ascii="Arial" w:hAnsi="Arial" w:cs="Arial"/>
          <w:noProof/>
          <w:sz w:val="32"/>
          <w:szCs w:val="32"/>
          <w:lang w:eastAsia="de-DE"/>
        </w:rPr>
        <w:tab/>
      </w:r>
      <w:r>
        <w:rPr>
          <w:rFonts w:ascii="Arial" w:hAnsi="Arial" w:cs="Arial"/>
          <w:noProof/>
          <w:sz w:val="32"/>
          <w:szCs w:val="32"/>
          <w:lang w:eastAsia="de-DE"/>
        </w:rPr>
        <w:tab/>
      </w:r>
      <w:r w:rsidR="00C92BFD">
        <w:rPr>
          <w:rFonts w:ascii="Arial" w:hAnsi="Arial" w:cs="Arial"/>
          <w:noProof/>
          <w:sz w:val="32"/>
          <w:szCs w:val="32"/>
          <w:lang w:eastAsia="de-DE"/>
        </w:rPr>
        <w:t xml:space="preserve">          </w:t>
      </w:r>
      <w:r w:rsidRPr="0087194A">
        <w:rPr>
          <w:rFonts w:ascii="Arial" w:hAnsi="Arial" w:cs="Arial"/>
          <w:noProof/>
          <w:sz w:val="24"/>
          <w:szCs w:val="24"/>
          <w:lang w:eastAsia="de-DE"/>
        </w:rPr>
        <w:t>FAQs am Seitenende</w:t>
      </w:r>
      <w:r w:rsidR="00C92BFD">
        <w:rPr>
          <w:rFonts w:ascii="Arial" w:hAnsi="Arial" w:cs="Arial"/>
          <w:noProof/>
          <w:sz w:val="24"/>
          <w:szCs w:val="24"/>
          <w:lang w:eastAsia="de-DE"/>
        </w:rPr>
        <w:t>.</w:t>
      </w:r>
    </w:p>
    <w:p w14:paraId="1B923D3C" w14:textId="4CB0DE83" w:rsidR="00794BCB" w:rsidRPr="000A453E" w:rsidRDefault="00794BCB" w:rsidP="00F35DDA">
      <w:pPr>
        <w:spacing w:before="100" w:beforeAutospacing="1" w:after="100" w:afterAutospacing="1" w:line="336" w:lineRule="atLeast"/>
        <w:ind w:right="850"/>
        <w:outlineLvl w:val="1"/>
        <w:rPr>
          <w:rFonts w:ascii="Arial" w:hAnsi="Arial" w:cs="Arial"/>
          <w:noProof/>
          <w:sz w:val="28"/>
          <w:szCs w:val="28"/>
          <w:lang w:eastAsia="de-DE"/>
        </w:rPr>
      </w:pPr>
      <w:r w:rsidRPr="000A453E">
        <w:rPr>
          <w:rFonts w:ascii="Arial" w:hAnsi="Arial" w:cs="Arial"/>
          <w:noProof/>
          <w:sz w:val="28"/>
          <w:szCs w:val="28"/>
          <w:lang w:eastAsia="de-DE"/>
        </w:rPr>
        <w:t>BAND</w:t>
      </w:r>
      <w:r w:rsidR="00E435BA">
        <w:rPr>
          <w:rFonts w:ascii="Arial" w:hAnsi="Arial" w:cs="Arial"/>
          <w:noProof/>
          <w:sz w:val="28"/>
          <w:szCs w:val="28"/>
          <w:lang w:eastAsia="de-DE"/>
        </w:rPr>
        <w:t>-</w:t>
      </w:r>
      <w:r w:rsidRPr="000A453E">
        <w:rPr>
          <w:rFonts w:ascii="Arial" w:hAnsi="Arial" w:cs="Arial"/>
          <w:noProof/>
          <w:sz w:val="28"/>
          <w:szCs w:val="28"/>
          <w:lang w:eastAsia="de-DE"/>
        </w:rPr>
        <w:t>AG</w:t>
      </w:r>
    </w:p>
    <w:p w14:paraId="53DB1957" w14:textId="39D369E5" w:rsidR="00794BCB" w:rsidRPr="00C92BFD" w:rsidRDefault="00794BCB" w:rsidP="00794BCB">
      <w:pPr>
        <w:rPr>
          <w:rFonts w:ascii="Arial" w:hAnsi="Arial" w:cs="Arial"/>
          <w:sz w:val="24"/>
          <w:szCs w:val="24"/>
        </w:rPr>
      </w:pPr>
      <w:r w:rsidRPr="00C92BFD">
        <w:rPr>
          <w:rFonts w:ascii="Arial" w:hAnsi="Arial" w:cs="Arial"/>
          <w:sz w:val="24"/>
          <w:szCs w:val="24"/>
        </w:rPr>
        <w:t>Die Band AG bietet interessierten Kindern, Jugendlichen und jungen Erwachsenen der Goetheschule die Möglichkeit</w:t>
      </w:r>
      <w:r w:rsidR="009B1AED">
        <w:rPr>
          <w:rFonts w:ascii="Arial" w:hAnsi="Arial" w:cs="Arial"/>
          <w:sz w:val="24"/>
          <w:szCs w:val="24"/>
        </w:rPr>
        <w:t>,</w:t>
      </w:r>
      <w:r w:rsidRPr="00C92BFD">
        <w:rPr>
          <w:rFonts w:ascii="Arial" w:hAnsi="Arial" w:cs="Arial"/>
          <w:sz w:val="24"/>
          <w:szCs w:val="24"/>
        </w:rPr>
        <w:t xml:space="preserve"> Songs aus Pop und Rock gemeinsam zu spielen. Dabei werden sie von erfahrenen Coaches unterstützt und begleitet. Seit 2012 findet die AG in Kooperation mit dem Jugend-Café Neu-Isenburg statt.</w:t>
      </w:r>
      <w:r w:rsidR="00634B93" w:rsidRPr="00C92BFD">
        <w:rPr>
          <w:rFonts w:ascii="Arial" w:hAnsi="Arial" w:cs="Arial"/>
          <w:sz w:val="24"/>
          <w:szCs w:val="24"/>
        </w:rPr>
        <w:br/>
      </w:r>
      <w:r w:rsidRPr="00C92BFD">
        <w:rPr>
          <w:rFonts w:ascii="Arial" w:hAnsi="Arial" w:cs="Arial"/>
          <w:sz w:val="24"/>
          <w:szCs w:val="24"/>
        </w:rPr>
        <w:t xml:space="preserve">Die Bands sammelten bereits Bühnenerfahrung </w:t>
      </w:r>
      <w:r w:rsidR="00634B93" w:rsidRPr="00C92BFD">
        <w:rPr>
          <w:rFonts w:ascii="Arial" w:hAnsi="Arial" w:cs="Arial"/>
          <w:sz w:val="24"/>
          <w:szCs w:val="24"/>
        </w:rPr>
        <w:t>wie u.a. bei</w:t>
      </w:r>
      <w:r w:rsidRPr="00C92BFD">
        <w:rPr>
          <w:rFonts w:ascii="Arial" w:hAnsi="Arial" w:cs="Arial"/>
          <w:sz w:val="24"/>
          <w:szCs w:val="24"/>
        </w:rPr>
        <w:t>m Weltkindertag, dem Tag des offenen Unterrichts, Schools-out im Jugend-Café, dem Weihnachts- und Sommerkonzert, dem Sponsorenlauf und sogar beim OpenDoors-Festival.</w:t>
      </w:r>
      <w:r w:rsidR="00C92BFD">
        <w:rPr>
          <w:rFonts w:ascii="Arial" w:hAnsi="Arial" w:cs="Arial"/>
          <w:sz w:val="24"/>
          <w:szCs w:val="24"/>
        </w:rPr>
        <w:br/>
      </w:r>
      <w:r w:rsidRPr="00C92BFD">
        <w:rPr>
          <w:rFonts w:ascii="Arial" w:hAnsi="Arial" w:cs="Arial"/>
          <w:sz w:val="24"/>
          <w:szCs w:val="24"/>
        </w:rPr>
        <w:t>Geprobt wird über die Woche verteilt in den Bandräumen der Goetheschule und des JuCa.</w:t>
      </w:r>
    </w:p>
    <w:p w14:paraId="5981DF82" w14:textId="46CB2E41" w:rsidR="00634B93" w:rsidRPr="00634B93" w:rsidRDefault="00634B93" w:rsidP="00F35DDA">
      <w:pPr>
        <w:rPr>
          <w:rFonts w:ascii="Arial" w:eastAsia="Times New Roman" w:hAnsi="Arial" w:cs="Arial"/>
          <w:sz w:val="32"/>
          <w:szCs w:val="32"/>
        </w:rPr>
      </w:pPr>
    </w:p>
    <w:p w14:paraId="190E6F4A" w14:textId="1445CAF2" w:rsidR="00F35DDA" w:rsidRPr="000A453E" w:rsidRDefault="00F35DDA" w:rsidP="00F35DDA">
      <w:pPr>
        <w:rPr>
          <w:rFonts w:ascii="Arial" w:eastAsia="Times New Roman" w:hAnsi="Arial" w:cs="Arial"/>
          <w:sz w:val="28"/>
          <w:szCs w:val="28"/>
        </w:rPr>
      </w:pPr>
      <w:r w:rsidRPr="000A453E">
        <w:rPr>
          <w:rFonts w:ascii="Arial" w:eastAsia="Times New Roman" w:hAnsi="Arial" w:cs="Arial"/>
          <w:sz w:val="28"/>
          <w:szCs w:val="28"/>
        </w:rPr>
        <w:t>O</w:t>
      </w:r>
      <w:r w:rsidR="00594ACE">
        <w:rPr>
          <w:rFonts w:ascii="Arial" w:eastAsia="Times New Roman" w:hAnsi="Arial" w:cs="Arial"/>
          <w:sz w:val="28"/>
          <w:szCs w:val="28"/>
        </w:rPr>
        <w:t>RCHESTER</w:t>
      </w:r>
      <w:r w:rsidRPr="000A453E">
        <w:rPr>
          <w:rFonts w:ascii="Arial" w:eastAsia="Times New Roman" w:hAnsi="Arial" w:cs="Arial"/>
          <w:sz w:val="28"/>
          <w:szCs w:val="28"/>
        </w:rPr>
        <w:t>-AG</w:t>
      </w:r>
    </w:p>
    <w:p w14:paraId="46330C07" w14:textId="3BA7F5BB" w:rsidR="00866F5F" w:rsidRPr="00B0440C" w:rsidRDefault="00F35DDA" w:rsidP="00B0440C">
      <w:pPr>
        <w:spacing w:after="240"/>
        <w:rPr>
          <w:rFonts w:ascii="Arial" w:eastAsia="Times New Roman" w:hAnsi="Arial" w:cs="Arial"/>
          <w:sz w:val="24"/>
          <w:szCs w:val="24"/>
        </w:rPr>
      </w:pPr>
      <w:r w:rsidRPr="00C92BFD">
        <w:rPr>
          <w:rFonts w:ascii="Arial" w:eastAsia="Times New Roman" w:hAnsi="Arial" w:cs="Arial"/>
          <w:sz w:val="24"/>
          <w:szCs w:val="24"/>
        </w:rPr>
        <w:t>Schülerinnen und Schüler aller Jahrgangss</w:t>
      </w:r>
      <w:r w:rsidR="00794BCB" w:rsidRPr="00C92BFD">
        <w:rPr>
          <w:rFonts w:ascii="Arial" w:eastAsia="Times New Roman" w:hAnsi="Arial" w:cs="Arial"/>
          <w:sz w:val="24"/>
          <w:szCs w:val="24"/>
        </w:rPr>
        <w:t>t</w:t>
      </w:r>
      <w:r w:rsidRPr="00C92BFD">
        <w:rPr>
          <w:rFonts w:ascii="Arial" w:eastAsia="Times New Roman" w:hAnsi="Arial" w:cs="Arial"/>
          <w:sz w:val="24"/>
          <w:szCs w:val="24"/>
        </w:rPr>
        <w:t>ufen, die mindestens zwei Jahre Erfahrung auf ihrem Orchesterinstrument sammeln konnten, sind herzlich eingeladen, gemeinsam zu musizieren. Wir erarbeiten Stücke aus Pop und Klassik.</w:t>
      </w:r>
      <w:r w:rsidR="000A453E" w:rsidRPr="00C92BFD">
        <w:rPr>
          <w:rFonts w:ascii="Arial" w:eastAsia="Times New Roman" w:hAnsi="Arial" w:cs="Arial"/>
          <w:sz w:val="24"/>
          <w:szCs w:val="24"/>
        </w:rPr>
        <w:t xml:space="preserve"> Die Teilnehmer*innen fahren mit den andere</w:t>
      </w:r>
      <w:r w:rsidR="00B0440C">
        <w:rPr>
          <w:rFonts w:ascii="Arial" w:eastAsia="Times New Roman" w:hAnsi="Arial" w:cs="Arial"/>
          <w:sz w:val="24"/>
          <w:szCs w:val="24"/>
        </w:rPr>
        <w:t>n</w:t>
      </w:r>
      <w:r w:rsidR="000A453E" w:rsidRPr="00C92BFD">
        <w:rPr>
          <w:rFonts w:ascii="Arial" w:eastAsia="Times New Roman" w:hAnsi="Arial" w:cs="Arial"/>
          <w:sz w:val="24"/>
          <w:szCs w:val="24"/>
        </w:rPr>
        <w:t xml:space="preserve"> Gruppen ebenfalls auf Probenfahrt und </w:t>
      </w:r>
      <w:r w:rsidR="00B77A42">
        <w:rPr>
          <w:rFonts w:ascii="Arial" w:eastAsia="Times New Roman" w:hAnsi="Arial" w:cs="Arial"/>
          <w:sz w:val="24"/>
          <w:szCs w:val="24"/>
        </w:rPr>
        <w:t xml:space="preserve"> </w:t>
      </w:r>
      <w:r w:rsidR="008C1FA6">
        <w:rPr>
          <w:rFonts w:ascii="Arial" w:eastAsia="Times New Roman" w:hAnsi="Arial" w:cs="Arial"/>
          <w:sz w:val="24"/>
          <w:szCs w:val="24"/>
        </w:rPr>
        <w:t xml:space="preserve">treten auf </w:t>
      </w:r>
      <w:r w:rsidR="00B77A42">
        <w:rPr>
          <w:rFonts w:ascii="Arial" w:eastAsia="Times New Roman" w:hAnsi="Arial" w:cs="Arial"/>
          <w:sz w:val="24"/>
          <w:szCs w:val="24"/>
        </w:rPr>
        <w:t>beim Vorlesewettbewerb, d</w:t>
      </w:r>
      <w:r w:rsidR="00BC129C">
        <w:rPr>
          <w:rFonts w:ascii="Arial" w:eastAsia="Times New Roman" w:hAnsi="Arial" w:cs="Arial"/>
          <w:sz w:val="24"/>
          <w:szCs w:val="24"/>
        </w:rPr>
        <w:t xml:space="preserve">er akademischen Feier für die Abiturienten, </w:t>
      </w:r>
      <w:r w:rsidR="00BF0258">
        <w:rPr>
          <w:rFonts w:ascii="Arial" w:eastAsia="Times New Roman" w:hAnsi="Arial" w:cs="Arial"/>
          <w:sz w:val="24"/>
          <w:szCs w:val="24"/>
        </w:rPr>
        <w:t>beim Winter- und beim Sommerkonzert</w:t>
      </w:r>
      <w:r w:rsidR="00594ACE">
        <w:rPr>
          <w:rFonts w:ascii="Arial" w:eastAsia="Times New Roman" w:hAnsi="Arial" w:cs="Arial"/>
          <w:sz w:val="24"/>
          <w:szCs w:val="24"/>
        </w:rPr>
        <w:t xml:space="preserve"> .</w:t>
      </w:r>
      <w:r w:rsidR="00B0440C">
        <w:rPr>
          <w:rFonts w:ascii="Arial" w:eastAsia="Times New Roman" w:hAnsi="Arial" w:cs="Arial"/>
          <w:sz w:val="24"/>
          <w:szCs w:val="24"/>
        </w:rPr>
        <w:br w:type="page"/>
      </w:r>
      <w:r w:rsidR="00000000">
        <w:rPr>
          <w:rFonts w:ascii="Arial" w:hAnsi="Arial" w:cs="Arial"/>
          <w:b/>
          <w:bCs/>
          <w:color w:val="4472C4" w:themeColor="accent1"/>
          <w:sz w:val="32"/>
          <w:szCs w:val="32"/>
        </w:rPr>
        <w:lastRenderedPageBreak/>
        <w:pict w14:anchorId="6580706B">
          <v:rect id="_x0000_i1026" style="width:0;height:1.5pt" o:hralign="center" o:hrstd="t" o:hr="t" fillcolor="#a0a0a0" stroked="f"/>
        </w:pict>
      </w:r>
    </w:p>
    <w:p w14:paraId="1C298759" w14:textId="3EC3EBBA" w:rsidR="00004F01" w:rsidRPr="000A453E" w:rsidRDefault="00004F01" w:rsidP="000A453E">
      <w:pPr>
        <w:spacing w:line="360" w:lineRule="auto"/>
        <w:rPr>
          <w:rStyle w:val="Fett"/>
          <w:rFonts w:ascii="Arial" w:hAnsi="Arial" w:cs="Arial"/>
          <w:sz w:val="28"/>
          <w:szCs w:val="28"/>
        </w:rPr>
      </w:pPr>
      <w:r w:rsidRPr="000A453E">
        <w:rPr>
          <w:rFonts w:ascii="Arial" w:hAnsi="Arial" w:cs="Arial"/>
          <w:b/>
          <w:bCs/>
          <w:sz w:val="28"/>
          <w:szCs w:val="28"/>
        </w:rPr>
        <w:t xml:space="preserve">FAQ: </w:t>
      </w:r>
      <w:r w:rsidRPr="000A453E">
        <w:rPr>
          <w:rStyle w:val="Fett"/>
          <w:rFonts w:ascii="Arial" w:hAnsi="Arial" w:cs="Arial"/>
          <w:sz w:val="28"/>
          <w:szCs w:val="28"/>
        </w:rPr>
        <w:t>Bambini Big Band</w:t>
      </w:r>
    </w:p>
    <w:p w14:paraId="1BFD6C39" w14:textId="2A0DD723" w:rsidR="00004F01" w:rsidRPr="00770244" w:rsidRDefault="00004F01" w:rsidP="00770244">
      <w:pPr>
        <w:pStyle w:val="Listenabsatz"/>
        <w:numPr>
          <w:ilvl w:val="0"/>
          <w:numId w:val="2"/>
        </w:numPr>
        <w:spacing w:line="360" w:lineRule="auto"/>
        <w:rPr>
          <w:rStyle w:val="Fett"/>
          <w:rFonts w:ascii="Arial" w:hAnsi="Arial" w:cs="Arial"/>
          <w:b w:val="0"/>
          <w:bCs w:val="0"/>
          <w:sz w:val="24"/>
          <w:szCs w:val="24"/>
        </w:rPr>
      </w:pPr>
      <w:r w:rsidRPr="000A453E">
        <w:rPr>
          <w:rStyle w:val="Fett"/>
          <w:rFonts w:ascii="Arial" w:hAnsi="Arial" w:cs="Arial"/>
          <w:sz w:val="24"/>
          <w:szCs w:val="24"/>
        </w:rPr>
        <w:t xml:space="preserve">Wie hoch sind die Kosten? </w:t>
      </w:r>
      <w:r w:rsidR="000B4EF6" w:rsidRPr="00BC4CFD">
        <w:rPr>
          <w:rStyle w:val="Fett"/>
          <w:rFonts w:ascii="Arial" w:hAnsi="Arial" w:cs="Arial"/>
          <w:b w:val="0"/>
          <w:bCs w:val="0"/>
          <w:sz w:val="24"/>
          <w:szCs w:val="24"/>
        </w:rPr>
        <w:t>51</w:t>
      </w:r>
      <w:r w:rsidR="000B4EF6">
        <w:rPr>
          <w:rStyle w:val="Fett"/>
          <w:rFonts w:ascii="Arial" w:hAnsi="Arial" w:cs="Arial"/>
          <w:sz w:val="24"/>
          <w:szCs w:val="24"/>
        </w:rPr>
        <w:t xml:space="preserve"> </w:t>
      </w:r>
      <w:r w:rsidRPr="000A453E">
        <w:rPr>
          <w:rStyle w:val="Fett"/>
          <w:rFonts w:ascii="Arial" w:hAnsi="Arial" w:cs="Arial"/>
          <w:b w:val="0"/>
          <w:bCs w:val="0"/>
          <w:sz w:val="24"/>
          <w:szCs w:val="24"/>
        </w:rPr>
        <w:t xml:space="preserve">€/Monat Instrumentalunterricht in der Gruppe und </w:t>
      </w:r>
      <w:r w:rsidR="00265E1D">
        <w:rPr>
          <w:rStyle w:val="Fett"/>
          <w:rFonts w:ascii="Arial" w:hAnsi="Arial" w:cs="Arial"/>
          <w:b w:val="0"/>
          <w:bCs w:val="0"/>
          <w:sz w:val="24"/>
          <w:szCs w:val="24"/>
        </w:rPr>
        <w:t xml:space="preserve">15 €/Monat </w:t>
      </w:r>
      <w:r w:rsidRPr="000A453E">
        <w:rPr>
          <w:rStyle w:val="Fett"/>
          <w:rFonts w:ascii="Arial" w:hAnsi="Arial" w:cs="Arial"/>
          <w:b w:val="0"/>
          <w:bCs w:val="0"/>
          <w:sz w:val="24"/>
          <w:szCs w:val="24"/>
        </w:rPr>
        <w:t>Instrumentenmiete</w:t>
      </w:r>
      <w:r w:rsidR="00265E1D">
        <w:rPr>
          <w:rStyle w:val="Fett"/>
          <w:rFonts w:ascii="Arial" w:hAnsi="Arial" w:cs="Arial"/>
          <w:b w:val="0"/>
          <w:bCs w:val="0"/>
          <w:sz w:val="24"/>
          <w:szCs w:val="24"/>
        </w:rPr>
        <w:t xml:space="preserve"> (bei Bedarf)</w:t>
      </w:r>
      <w:r w:rsidR="00852F80">
        <w:rPr>
          <w:rStyle w:val="Fett"/>
          <w:rFonts w:ascii="Arial" w:hAnsi="Arial" w:cs="Arial"/>
          <w:b w:val="0"/>
          <w:bCs w:val="0"/>
          <w:sz w:val="24"/>
          <w:szCs w:val="24"/>
        </w:rPr>
        <w:t xml:space="preserve">. </w:t>
      </w:r>
      <w:r w:rsidR="00852F80" w:rsidRPr="000A453E">
        <w:rPr>
          <w:rStyle w:val="Fett"/>
          <w:rFonts w:ascii="Arial" w:hAnsi="Arial" w:cs="Arial"/>
          <w:b w:val="0"/>
          <w:bCs w:val="0"/>
          <w:sz w:val="24"/>
          <w:szCs w:val="24"/>
        </w:rPr>
        <w:t>Für die einmalige dreitägige Probenfahrt</w:t>
      </w:r>
      <w:r w:rsidR="00852F80">
        <w:rPr>
          <w:rStyle w:val="Fett"/>
          <w:rFonts w:ascii="Arial" w:hAnsi="Arial" w:cs="Arial"/>
          <w:b w:val="0"/>
          <w:bCs w:val="0"/>
          <w:sz w:val="24"/>
          <w:szCs w:val="24"/>
        </w:rPr>
        <w:t xml:space="preserve"> in Klasse 6</w:t>
      </w:r>
      <w:r w:rsidR="00852F80" w:rsidRPr="000A453E">
        <w:rPr>
          <w:rStyle w:val="Fett"/>
          <w:rFonts w:ascii="Arial" w:hAnsi="Arial" w:cs="Arial"/>
          <w:b w:val="0"/>
          <w:bCs w:val="0"/>
          <w:sz w:val="24"/>
          <w:szCs w:val="24"/>
        </w:rPr>
        <w:t xml:space="preserve"> entstehen Kosten.</w:t>
      </w:r>
    </w:p>
    <w:p w14:paraId="642D777C" w14:textId="77777777" w:rsidR="00004F01" w:rsidRPr="000A453E" w:rsidRDefault="00004F01" w:rsidP="000A453E">
      <w:pPr>
        <w:pStyle w:val="Listenabsatz"/>
        <w:numPr>
          <w:ilvl w:val="0"/>
          <w:numId w:val="2"/>
        </w:numPr>
        <w:spacing w:line="360" w:lineRule="auto"/>
        <w:rPr>
          <w:rStyle w:val="Fett"/>
          <w:rFonts w:ascii="Arial" w:hAnsi="Arial" w:cs="Arial"/>
          <w:b w:val="0"/>
          <w:bCs w:val="0"/>
          <w:sz w:val="24"/>
          <w:szCs w:val="24"/>
        </w:rPr>
      </w:pPr>
      <w:r w:rsidRPr="000A453E">
        <w:rPr>
          <w:rStyle w:val="Fett"/>
          <w:rFonts w:ascii="Arial" w:hAnsi="Arial" w:cs="Arial"/>
          <w:sz w:val="24"/>
          <w:szCs w:val="24"/>
        </w:rPr>
        <w:t xml:space="preserve">Für wie lange melde ich mich an? </w:t>
      </w:r>
      <w:r w:rsidRPr="000A453E">
        <w:rPr>
          <w:rStyle w:val="Fett"/>
          <w:rFonts w:ascii="Arial" w:hAnsi="Arial" w:cs="Arial"/>
          <w:b w:val="0"/>
          <w:bCs w:val="0"/>
          <w:sz w:val="24"/>
          <w:szCs w:val="24"/>
        </w:rPr>
        <w:t>Für zwei Schuljahre (5. und 6. Klasse)</w:t>
      </w:r>
    </w:p>
    <w:p w14:paraId="3F4DB367" w14:textId="77777777" w:rsidR="00004F01" w:rsidRPr="000A453E" w:rsidRDefault="00004F01" w:rsidP="000A453E">
      <w:pPr>
        <w:pStyle w:val="Listenabsatz"/>
        <w:numPr>
          <w:ilvl w:val="0"/>
          <w:numId w:val="2"/>
        </w:numPr>
        <w:spacing w:line="360" w:lineRule="auto"/>
        <w:rPr>
          <w:rStyle w:val="Fett"/>
          <w:rFonts w:ascii="Arial" w:hAnsi="Arial" w:cs="Arial"/>
          <w:b w:val="0"/>
          <w:bCs w:val="0"/>
          <w:sz w:val="24"/>
          <w:szCs w:val="24"/>
        </w:rPr>
      </w:pPr>
      <w:r w:rsidRPr="000A453E">
        <w:rPr>
          <w:rStyle w:val="Fett"/>
          <w:rFonts w:ascii="Arial" w:hAnsi="Arial" w:cs="Arial"/>
          <w:sz w:val="24"/>
          <w:szCs w:val="24"/>
        </w:rPr>
        <w:t xml:space="preserve">Kann ich vorzeitig aussteigen? </w:t>
      </w:r>
      <w:r w:rsidRPr="000A453E">
        <w:rPr>
          <w:rStyle w:val="Fett"/>
          <w:rFonts w:ascii="Arial" w:hAnsi="Arial" w:cs="Arial"/>
          <w:b w:val="0"/>
          <w:bCs w:val="0"/>
          <w:sz w:val="24"/>
          <w:szCs w:val="24"/>
        </w:rPr>
        <w:t>Nur unter zwingenden Umständen wie bspw. Umzug, da der Kurs den Regelmusikunterricht ersetzt.</w:t>
      </w:r>
    </w:p>
    <w:p w14:paraId="22E84AB7" w14:textId="35AA0CFF" w:rsidR="00004F01" w:rsidRPr="000A453E" w:rsidRDefault="00004F01" w:rsidP="000A453E">
      <w:pPr>
        <w:pStyle w:val="Listenabsatz"/>
        <w:numPr>
          <w:ilvl w:val="0"/>
          <w:numId w:val="2"/>
        </w:numPr>
        <w:spacing w:line="360" w:lineRule="auto"/>
        <w:rPr>
          <w:rStyle w:val="Fett"/>
          <w:rFonts w:ascii="Arial" w:hAnsi="Arial" w:cs="Arial"/>
          <w:b w:val="0"/>
          <w:bCs w:val="0"/>
          <w:sz w:val="24"/>
          <w:szCs w:val="24"/>
        </w:rPr>
      </w:pPr>
      <w:r w:rsidRPr="000A453E">
        <w:rPr>
          <w:rStyle w:val="Fett"/>
          <w:rFonts w:ascii="Arial" w:hAnsi="Arial" w:cs="Arial"/>
          <w:sz w:val="24"/>
          <w:szCs w:val="24"/>
        </w:rPr>
        <w:t>Welches Instrument kann ich erlernen</w:t>
      </w:r>
      <w:r w:rsidRPr="000A453E">
        <w:rPr>
          <w:rStyle w:val="Fett"/>
          <w:rFonts w:ascii="Arial" w:hAnsi="Arial" w:cs="Arial"/>
          <w:b w:val="0"/>
          <w:bCs w:val="0"/>
          <w:sz w:val="24"/>
          <w:szCs w:val="24"/>
        </w:rPr>
        <w:t xml:space="preserve">? Querflöte, </w:t>
      </w:r>
      <w:r w:rsidR="0052289B">
        <w:rPr>
          <w:rStyle w:val="Fett"/>
          <w:rFonts w:ascii="Arial" w:hAnsi="Arial" w:cs="Arial"/>
          <w:b w:val="0"/>
          <w:bCs w:val="0"/>
          <w:sz w:val="24"/>
          <w:szCs w:val="24"/>
        </w:rPr>
        <w:t xml:space="preserve">Oboe, </w:t>
      </w:r>
      <w:r w:rsidRPr="000A453E">
        <w:rPr>
          <w:rStyle w:val="Fett"/>
          <w:rFonts w:ascii="Arial" w:hAnsi="Arial" w:cs="Arial"/>
          <w:b w:val="0"/>
          <w:bCs w:val="0"/>
          <w:sz w:val="24"/>
          <w:szCs w:val="24"/>
        </w:rPr>
        <w:t>Klarinette, Saxophon,</w:t>
      </w:r>
      <w:r w:rsidR="0052289B">
        <w:rPr>
          <w:rStyle w:val="Fett"/>
          <w:rFonts w:ascii="Arial" w:hAnsi="Arial" w:cs="Arial"/>
          <w:b w:val="0"/>
          <w:bCs w:val="0"/>
          <w:sz w:val="24"/>
          <w:szCs w:val="24"/>
        </w:rPr>
        <w:t xml:space="preserve"> Fagott, </w:t>
      </w:r>
      <w:r w:rsidRPr="000A453E">
        <w:rPr>
          <w:rStyle w:val="Fett"/>
          <w:rFonts w:ascii="Arial" w:hAnsi="Arial" w:cs="Arial"/>
          <w:b w:val="0"/>
          <w:bCs w:val="0"/>
          <w:sz w:val="24"/>
          <w:szCs w:val="24"/>
        </w:rPr>
        <w:t>Trompete, Posaune, Tuba, E-Bass, Schlag</w:t>
      </w:r>
      <w:r w:rsidR="007B0365">
        <w:rPr>
          <w:rStyle w:val="Fett"/>
          <w:rFonts w:ascii="Arial" w:hAnsi="Arial" w:cs="Arial"/>
          <w:b w:val="0"/>
          <w:bCs w:val="0"/>
          <w:sz w:val="24"/>
          <w:szCs w:val="24"/>
        </w:rPr>
        <w:t>werk</w:t>
      </w:r>
      <w:r w:rsidRPr="000A453E">
        <w:rPr>
          <w:rStyle w:val="Fett"/>
          <w:rFonts w:ascii="Arial" w:hAnsi="Arial" w:cs="Arial"/>
          <w:b w:val="0"/>
          <w:bCs w:val="0"/>
          <w:sz w:val="24"/>
          <w:szCs w:val="24"/>
        </w:rPr>
        <w:t xml:space="preserve"> (E-Bass und Schlag</w:t>
      </w:r>
      <w:r w:rsidR="007B0365">
        <w:rPr>
          <w:rStyle w:val="Fett"/>
          <w:rFonts w:ascii="Arial" w:hAnsi="Arial" w:cs="Arial"/>
          <w:b w:val="0"/>
          <w:bCs w:val="0"/>
          <w:sz w:val="24"/>
          <w:szCs w:val="24"/>
        </w:rPr>
        <w:t>werk</w:t>
      </w:r>
      <w:r w:rsidRPr="000A453E">
        <w:rPr>
          <w:rStyle w:val="Fett"/>
          <w:rFonts w:ascii="Arial" w:hAnsi="Arial" w:cs="Arial"/>
          <w:b w:val="0"/>
          <w:bCs w:val="0"/>
          <w:sz w:val="24"/>
          <w:szCs w:val="24"/>
        </w:rPr>
        <w:t>plätze sind begrenzt und können nicht garantiert berücksichtigt werden)</w:t>
      </w:r>
    </w:p>
    <w:p w14:paraId="44870F38" w14:textId="35953434" w:rsidR="00004F01" w:rsidRPr="000A453E" w:rsidRDefault="00004F01" w:rsidP="000A453E">
      <w:pPr>
        <w:pStyle w:val="Listenabsatz"/>
        <w:numPr>
          <w:ilvl w:val="0"/>
          <w:numId w:val="2"/>
        </w:numPr>
        <w:spacing w:line="360" w:lineRule="auto"/>
        <w:rPr>
          <w:rStyle w:val="Fett"/>
          <w:rFonts w:ascii="Arial" w:hAnsi="Arial" w:cs="Arial"/>
          <w:b w:val="0"/>
          <w:bCs w:val="0"/>
          <w:sz w:val="24"/>
          <w:szCs w:val="24"/>
        </w:rPr>
      </w:pPr>
      <w:r w:rsidRPr="000A453E">
        <w:rPr>
          <w:rStyle w:val="Fett"/>
          <w:rFonts w:ascii="Arial" w:hAnsi="Arial" w:cs="Arial"/>
          <w:sz w:val="24"/>
          <w:szCs w:val="24"/>
        </w:rPr>
        <w:t xml:space="preserve">Wer </w:t>
      </w:r>
      <w:r w:rsidR="00B36DBB">
        <w:rPr>
          <w:rStyle w:val="Fett"/>
          <w:rFonts w:ascii="Arial" w:hAnsi="Arial" w:cs="Arial"/>
          <w:sz w:val="24"/>
          <w:szCs w:val="24"/>
        </w:rPr>
        <w:t xml:space="preserve">sind </w:t>
      </w:r>
      <w:r w:rsidRPr="000A453E">
        <w:rPr>
          <w:rStyle w:val="Fett"/>
          <w:rFonts w:ascii="Arial" w:hAnsi="Arial" w:cs="Arial"/>
          <w:sz w:val="24"/>
          <w:szCs w:val="24"/>
        </w:rPr>
        <w:t xml:space="preserve">meine Ansprechpartner? </w:t>
      </w:r>
      <w:r w:rsidRPr="000A453E">
        <w:rPr>
          <w:rStyle w:val="Fett"/>
          <w:rFonts w:ascii="Arial" w:hAnsi="Arial" w:cs="Arial"/>
          <w:b w:val="0"/>
          <w:bCs w:val="0"/>
          <w:sz w:val="24"/>
          <w:szCs w:val="24"/>
        </w:rPr>
        <w:t xml:space="preserve">Die Musiklehrerinnen </w:t>
      </w:r>
      <w:r w:rsidR="007B0365">
        <w:rPr>
          <w:rStyle w:val="Fett"/>
          <w:rFonts w:ascii="Arial" w:hAnsi="Arial" w:cs="Arial"/>
          <w:b w:val="0"/>
          <w:bCs w:val="0"/>
          <w:sz w:val="24"/>
          <w:szCs w:val="24"/>
        </w:rPr>
        <w:t>und Musiklehrer</w:t>
      </w:r>
    </w:p>
    <w:p w14:paraId="0C5FAECA" w14:textId="77777777" w:rsidR="00004F01" w:rsidRPr="000A453E" w:rsidRDefault="00004F01" w:rsidP="000A453E">
      <w:pPr>
        <w:pStyle w:val="Listenabsatz"/>
        <w:numPr>
          <w:ilvl w:val="0"/>
          <w:numId w:val="2"/>
        </w:numPr>
        <w:spacing w:line="360" w:lineRule="auto"/>
        <w:rPr>
          <w:rStyle w:val="Fett"/>
          <w:rFonts w:ascii="Arial" w:hAnsi="Arial" w:cs="Arial"/>
          <w:b w:val="0"/>
          <w:bCs w:val="0"/>
          <w:sz w:val="24"/>
          <w:szCs w:val="24"/>
        </w:rPr>
      </w:pPr>
      <w:r w:rsidRPr="000A453E">
        <w:rPr>
          <w:rStyle w:val="Fett"/>
          <w:rFonts w:ascii="Arial" w:hAnsi="Arial" w:cs="Arial"/>
          <w:sz w:val="24"/>
          <w:szCs w:val="24"/>
        </w:rPr>
        <w:t xml:space="preserve">Wo findet der Instrumentalunterricht statt? </w:t>
      </w:r>
      <w:r w:rsidRPr="000A453E">
        <w:rPr>
          <w:rStyle w:val="Fett"/>
          <w:rFonts w:ascii="Arial" w:hAnsi="Arial" w:cs="Arial"/>
          <w:b w:val="0"/>
          <w:bCs w:val="0"/>
          <w:sz w:val="24"/>
          <w:szCs w:val="24"/>
        </w:rPr>
        <w:t>In der Goetheschule oder der Musikschule Neu-Isenburg</w:t>
      </w:r>
    </w:p>
    <w:p w14:paraId="4DC12DE2" w14:textId="7AACCEA5" w:rsidR="00004F01" w:rsidRPr="000A453E" w:rsidRDefault="00004F01" w:rsidP="00E22FD1">
      <w:pPr>
        <w:pStyle w:val="Listenabsatz"/>
        <w:numPr>
          <w:ilvl w:val="0"/>
          <w:numId w:val="2"/>
        </w:numPr>
        <w:spacing w:line="360" w:lineRule="auto"/>
        <w:rPr>
          <w:rStyle w:val="Fett"/>
          <w:rFonts w:ascii="Arial" w:hAnsi="Arial" w:cs="Arial"/>
          <w:b w:val="0"/>
          <w:bCs w:val="0"/>
          <w:sz w:val="24"/>
          <w:szCs w:val="24"/>
        </w:rPr>
      </w:pPr>
      <w:r w:rsidRPr="000A453E">
        <w:rPr>
          <w:rStyle w:val="Fett"/>
          <w:rFonts w:ascii="Arial" w:hAnsi="Arial" w:cs="Arial"/>
          <w:sz w:val="24"/>
          <w:szCs w:val="24"/>
        </w:rPr>
        <w:t xml:space="preserve">Wann findet Instrumentalunterricht statt? </w:t>
      </w:r>
      <w:r w:rsidR="00847E0F" w:rsidRPr="00847E0F">
        <w:rPr>
          <w:rStyle w:val="Fett"/>
          <w:rFonts w:ascii="Arial" w:hAnsi="Arial" w:cs="Arial"/>
          <w:b w:val="0"/>
          <w:bCs w:val="0"/>
          <w:sz w:val="24"/>
          <w:szCs w:val="24"/>
        </w:rPr>
        <w:t>D</w:t>
      </w:r>
      <w:r w:rsidR="009F13F4">
        <w:rPr>
          <w:rStyle w:val="Fett"/>
          <w:rFonts w:ascii="Arial" w:hAnsi="Arial" w:cs="Arial"/>
          <w:b w:val="0"/>
          <w:bCs w:val="0"/>
          <w:sz w:val="24"/>
          <w:szCs w:val="24"/>
        </w:rPr>
        <w:t>as hängt vom Instrument und dem Instrumentallehrer</w:t>
      </w:r>
      <w:r w:rsidR="008D7301">
        <w:rPr>
          <w:rStyle w:val="Fett"/>
          <w:rFonts w:ascii="Arial" w:hAnsi="Arial" w:cs="Arial"/>
          <w:b w:val="0"/>
          <w:bCs w:val="0"/>
          <w:sz w:val="24"/>
          <w:szCs w:val="24"/>
        </w:rPr>
        <w:t xml:space="preserve"> ab.</w:t>
      </w:r>
      <w:r w:rsidRPr="000A453E">
        <w:rPr>
          <w:rStyle w:val="Fett"/>
          <w:rFonts w:ascii="Arial" w:hAnsi="Arial" w:cs="Arial"/>
          <w:b w:val="0"/>
          <w:bCs w:val="0"/>
          <w:sz w:val="24"/>
          <w:szCs w:val="24"/>
        </w:rPr>
        <w:br/>
      </w:r>
    </w:p>
    <w:p w14:paraId="34FEF660" w14:textId="2F54EE59" w:rsidR="00C3637B" w:rsidRPr="000A453E" w:rsidRDefault="00C3637B" w:rsidP="00E22FD1">
      <w:pPr>
        <w:spacing w:line="360" w:lineRule="auto"/>
        <w:rPr>
          <w:rFonts w:ascii="Arial" w:hAnsi="Arial" w:cs="Arial"/>
          <w:sz w:val="24"/>
          <w:szCs w:val="24"/>
        </w:rPr>
      </w:pPr>
      <w:r w:rsidRPr="000A453E">
        <w:rPr>
          <w:rFonts w:ascii="Arial" w:hAnsi="Arial" w:cs="Arial"/>
          <w:b/>
          <w:bCs/>
          <w:sz w:val="24"/>
          <w:szCs w:val="24"/>
        </w:rPr>
        <w:t>Erfüllt die Bläserklasse den Lehrplan allgemeinbildender Schulen?</w:t>
      </w:r>
      <w:r w:rsidRPr="000A453E">
        <w:rPr>
          <w:rFonts w:ascii="Arial" w:hAnsi="Arial" w:cs="Arial"/>
          <w:sz w:val="24"/>
          <w:szCs w:val="24"/>
        </w:rPr>
        <w:t xml:space="preserve"> </w:t>
      </w:r>
      <w:r w:rsidRPr="000A453E">
        <w:rPr>
          <w:rFonts w:ascii="Arial" w:hAnsi="Arial" w:cs="Arial"/>
          <w:sz w:val="24"/>
          <w:szCs w:val="24"/>
        </w:rPr>
        <w:br/>
      </w:r>
      <w:r w:rsidR="00004F01" w:rsidRPr="000A453E">
        <w:rPr>
          <w:rFonts w:ascii="Arial" w:hAnsi="Arial" w:cs="Arial"/>
          <w:sz w:val="24"/>
          <w:szCs w:val="24"/>
        </w:rPr>
        <w:t xml:space="preserve">Ja! </w:t>
      </w:r>
      <w:r w:rsidRPr="000A453E">
        <w:rPr>
          <w:rFonts w:ascii="Arial" w:hAnsi="Arial" w:cs="Arial"/>
          <w:sz w:val="24"/>
          <w:szCs w:val="24"/>
        </w:rPr>
        <w:t>Musikschulen sind Bildungseinrichtungen, die den Bildungsauftrag der allgemeinbildenden Schulen</w:t>
      </w:r>
      <w:r w:rsidR="00004F01" w:rsidRPr="000A453E">
        <w:rPr>
          <w:rFonts w:ascii="Arial" w:hAnsi="Arial" w:cs="Arial"/>
          <w:sz w:val="24"/>
          <w:szCs w:val="24"/>
        </w:rPr>
        <w:t xml:space="preserve"> </w:t>
      </w:r>
      <w:r w:rsidRPr="000A453E">
        <w:rPr>
          <w:rFonts w:ascii="Arial" w:hAnsi="Arial" w:cs="Arial"/>
          <w:sz w:val="24"/>
          <w:szCs w:val="24"/>
        </w:rPr>
        <w:t xml:space="preserve">durch gezielte Förderung </w:t>
      </w:r>
      <w:r w:rsidR="00BF73D0">
        <w:rPr>
          <w:rFonts w:ascii="Arial" w:hAnsi="Arial" w:cs="Arial"/>
          <w:sz w:val="24"/>
          <w:szCs w:val="24"/>
        </w:rPr>
        <w:t xml:space="preserve">schon </w:t>
      </w:r>
      <w:r w:rsidR="003E57B0">
        <w:rPr>
          <w:rFonts w:ascii="Arial" w:hAnsi="Arial" w:cs="Arial"/>
          <w:sz w:val="24"/>
          <w:szCs w:val="24"/>
        </w:rPr>
        <w:t>in</w:t>
      </w:r>
      <w:r w:rsidR="00004F01" w:rsidRPr="000A453E">
        <w:rPr>
          <w:rFonts w:ascii="Arial" w:hAnsi="Arial" w:cs="Arial"/>
          <w:sz w:val="24"/>
          <w:szCs w:val="24"/>
        </w:rPr>
        <w:t xml:space="preserve"> junge</w:t>
      </w:r>
      <w:r w:rsidR="003E57B0">
        <w:rPr>
          <w:rFonts w:ascii="Arial" w:hAnsi="Arial" w:cs="Arial"/>
          <w:sz w:val="24"/>
          <w:szCs w:val="24"/>
        </w:rPr>
        <w:t>m</w:t>
      </w:r>
      <w:r w:rsidR="00004F01" w:rsidRPr="000A453E">
        <w:rPr>
          <w:rFonts w:ascii="Arial" w:hAnsi="Arial" w:cs="Arial"/>
          <w:sz w:val="24"/>
          <w:szCs w:val="24"/>
        </w:rPr>
        <w:t xml:space="preserve"> Al</w:t>
      </w:r>
      <w:r w:rsidRPr="000A453E">
        <w:rPr>
          <w:rFonts w:ascii="Arial" w:hAnsi="Arial" w:cs="Arial"/>
          <w:sz w:val="24"/>
          <w:szCs w:val="24"/>
        </w:rPr>
        <w:t xml:space="preserve">ter ergänzen. Nicht zuletzt aus diesem Grund bietet sich eine Kooperation der Musikschulen mit allgemeinbildenden Schulen an. Außerdem fordert der Lehrplan den aktiven Umgang mit Musik. Durch „Learning by doing“ ist ein </w:t>
      </w:r>
      <w:r w:rsidR="00004F01" w:rsidRPr="000A453E">
        <w:rPr>
          <w:rFonts w:ascii="Arial" w:hAnsi="Arial" w:cs="Arial"/>
          <w:sz w:val="24"/>
          <w:szCs w:val="24"/>
        </w:rPr>
        <w:t xml:space="preserve">motivierender </w:t>
      </w:r>
      <w:r w:rsidRPr="000A453E">
        <w:rPr>
          <w:rFonts w:ascii="Arial" w:hAnsi="Arial" w:cs="Arial"/>
          <w:sz w:val="24"/>
          <w:szCs w:val="24"/>
        </w:rPr>
        <w:t>Unterricht, der Spaß und Freude vermittelt, gegeben.</w:t>
      </w:r>
      <w:r w:rsidRPr="000A453E">
        <w:rPr>
          <w:rFonts w:ascii="Arial" w:hAnsi="Arial" w:cs="Arial"/>
          <w:sz w:val="24"/>
          <w:szCs w:val="24"/>
        </w:rPr>
        <w:br/>
      </w:r>
      <w:r w:rsidRPr="000A453E">
        <w:rPr>
          <w:rFonts w:ascii="Arial" w:hAnsi="Arial" w:cs="Arial"/>
          <w:sz w:val="24"/>
          <w:szCs w:val="24"/>
        </w:rPr>
        <w:br/>
      </w:r>
      <w:r w:rsidRPr="000A453E">
        <w:rPr>
          <w:rFonts w:ascii="Arial" w:hAnsi="Arial" w:cs="Arial"/>
          <w:b/>
          <w:bCs/>
          <w:sz w:val="24"/>
          <w:szCs w:val="24"/>
        </w:rPr>
        <w:t>Organisation des Bläserklassenunterrichts im Jahrgang 5 und 6</w:t>
      </w:r>
      <w:r w:rsidRPr="000A453E">
        <w:rPr>
          <w:rFonts w:ascii="Arial" w:hAnsi="Arial" w:cs="Arial"/>
          <w:sz w:val="24"/>
          <w:szCs w:val="24"/>
        </w:rPr>
        <w:t xml:space="preserve"> </w:t>
      </w:r>
    </w:p>
    <w:p w14:paraId="7EC52A12" w14:textId="203C93D5" w:rsidR="00C3637B" w:rsidRPr="000A453E" w:rsidRDefault="00C3637B" w:rsidP="00E22FD1">
      <w:pPr>
        <w:spacing w:line="360" w:lineRule="auto"/>
        <w:rPr>
          <w:rStyle w:val="Fett"/>
          <w:rFonts w:ascii="Arial" w:hAnsi="Arial" w:cs="Arial"/>
          <w:sz w:val="24"/>
          <w:szCs w:val="24"/>
        </w:rPr>
      </w:pPr>
      <w:r w:rsidRPr="000A453E">
        <w:rPr>
          <w:rFonts w:ascii="Arial" w:hAnsi="Arial" w:cs="Arial"/>
          <w:sz w:val="24"/>
          <w:szCs w:val="24"/>
        </w:rPr>
        <w:sym w:font="Symbol" w:char="F0B7"/>
      </w:r>
      <w:r w:rsidRPr="000A453E">
        <w:rPr>
          <w:rFonts w:ascii="Arial" w:hAnsi="Arial" w:cs="Arial"/>
          <w:sz w:val="24"/>
          <w:szCs w:val="24"/>
        </w:rPr>
        <w:t xml:space="preserve"> 2 Wochenstunden Tutti-Unterricht </w:t>
      </w:r>
      <w:r w:rsidR="00004F01" w:rsidRPr="000A453E">
        <w:rPr>
          <w:rFonts w:ascii="Arial" w:hAnsi="Arial" w:cs="Arial"/>
          <w:sz w:val="24"/>
          <w:szCs w:val="24"/>
          <w:u w:val="single"/>
        </w:rPr>
        <w:t>im regulären Stundenplan</w:t>
      </w:r>
      <w:r w:rsidR="00852F80">
        <w:rPr>
          <w:rFonts w:ascii="Arial" w:hAnsi="Arial" w:cs="Arial"/>
          <w:sz w:val="24"/>
          <w:szCs w:val="24"/>
          <w:u w:val="single"/>
        </w:rPr>
        <w:t>.</w:t>
      </w:r>
      <w:r w:rsidR="0020070D" w:rsidRPr="000A453E">
        <w:rPr>
          <w:rFonts w:ascii="Arial" w:hAnsi="Arial" w:cs="Arial"/>
          <w:sz w:val="24"/>
          <w:szCs w:val="24"/>
        </w:rPr>
        <w:br/>
      </w:r>
      <w:r w:rsidRPr="000A453E">
        <w:rPr>
          <w:rFonts w:ascii="Arial" w:hAnsi="Arial" w:cs="Arial"/>
          <w:sz w:val="24"/>
          <w:szCs w:val="24"/>
        </w:rPr>
        <w:sym w:font="Symbol" w:char="F0B7"/>
      </w:r>
      <w:r w:rsidRPr="000A453E">
        <w:rPr>
          <w:rFonts w:ascii="Arial" w:hAnsi="Arial" w:cs="Arial"/>
          <w:sz w:val="24"/>
          <w:szCs w:val="24"/>
        </w:rPr>
        <w:t xml:space="preserve"> 1 Wochenstunde Instrumentalunterricht </w:t>
      </w:r>
      <w:r w:rsidR="00004F01" w:rsidRPr="000A453E">
        <w:rPr>
          <w:rFonts w:ascii="Arial" w:hAnsi="Arial" w:cs="Arial"/>
          <w:sz w:val="24"/>
          <w:szCs w:val="24"/>
          <w:u w:val="single"/>
        </w:rPr>
        <w:t>außerhalb des Stundenplans</w:t>
      </w:r>
      <w:r w:rsidR="00852F80">
        <w:rPr>
          <w:rFonts w:ascii="Arial" w:hAnsi="Arial" w:cs="Arial"/>
          <w:sz w:val="24"/>
          <w:szCs w:val="24"/>
          <w:u w:val="single"/>
        </w:rPr>
        <w:t>.</w:t>
      </w:r>
      <w:r w:rsidR="0020070D" w:rsidRPr="000A453E">
        <w:rPr>
          <w:rFonts w:ascii="Arial" w:hAnsi="Arial" w:cs="Arial"/>
          <w:sz w:val="24"/>
          <w:szCs w:val="24"/>
        </w:rPr>
        <w:br/>
      </w:r>
      <w:r w:rsidRPr="000A453E">
        <w:rPr>
          <w:rFonts w:ascii="Arial" w:hAnsi="Arial" w:cs="Arial"/>
          <w:sz w:val="24"/>
          <w:szCs w:val="24"/>
        </w:rPr>
        <w:sym w:font="Symbol" w:char="F0B7"/>
      </w:r>
      <w:r w:rsidRPr="000A453E">
        <w:rPr>
          <w:rFonts w:ascii="Arial" w:hAnsi="Arial" w:cs="Arial"/>
          <w:sz w:val="24"/>
          <w:szCs w:val="24"/>
        </w:rPr>
        <w:t xml:space="preserve"> Die praktisch-musizierenden Anteile des Bläserklassenunterrichts</w:t>
      </w:r>
      <w:r w:rsidR="00335D2A">
        <w:rPr>
          <w:rFonts w:ascii="Arial" w:hAnsi="Arial" w:cs="Arial"/>
          <w:sz w:val="24"/>
          <w:szCs w:val="24"/>
        </w:rPr>
        <w:t xml:space="preserve"> sind gleichwertig mit dem</w:t>
      </w:r>
      <w:r w:rsidRPr="000A453E">
        <w:rPr>
          <w:rFonts w:ascii="Arial" w:hAnsi="Arial" w:cs="Arial"/>
          <w:sz w:val="24"/>
          <w:szCs w:val="24"/>
        </w:rPr>
        <w:t xml:space="preserve"> theoretischen und musikgeschichtlichen Anteil</w:t>
      </w:r>
      <w:r w:rsidR="00335D2A">
        <w:rPr>
          <w:rFonts w:ascii="Arial" w:hAnsi="Arial" w:cs="Arial"/>
          <w:sz w:val="24"/>
          <w:szCs w:val="24"/>
        </w:rPr>
        <w:t xml:space="preserve"> des Musikunterrichts</w:t>
      </w:r>
      <w:r w:rsidR="008450D1">
        <w:rPr>
          <w:rFonts w:ascii="Arial" w:hAnsi="Arial" w:cs="Arial"/>
          <w:sz w:val="24"/>
          <w:szCs w:val="24"/>
        </w:rPr>
        <w:t>.</w:t>
      </w:r>
      <w:r w:rsidR="0020070D" w:rsidRPr="000A453E">
        <w:rPr>
          <w:rFonts w:ascii="Arial" w:hAnsi="Arial" w:cs="Arial"/>
          <w:sz w:val="24"/>
          <w:szCs w:val="24"/>
        </w:rPr>
        <w:br/>
      </w:r>
    </w:p>
    <w:p w14:paraId="154D05BC" w14:textId="77777777" w:rsidR="000A453E" w:rsidRPr="000A453E" w:rsidRDefault="000A453E">
      <w:pPr>
        <w:rPr>
          <w:rStyle w:val="Fett"/>
          <w:rFonts w:ascii="Arial" w:hAnsi="Arial" w:cs="Arial"/>
          <w:sz w:val="28"/>
          <w:szCs w:val="28"/>
        </w:rPr>
      </w:pPr>
    </w:p>
    <w:p w14:paraId="05D7316A" w14:textId="364329C6" w:rsidR="00004F01" w:rsidRPr="000A453E" w:rsidRDefault="00004F01">
      <w:pPr>
        <w:rPr>
          <w:rStyle w:val="Fett"/>
          <w:rFonts w:ascii="Arial" w:hAnsi="Arial" w:cs="Arial"/>
          <w:sz w:val="28"/>
          <w:szCs w:val="28"/>
        </w:rPr>
      </w:pPr>
      <w:r w:rsidRPr="000A453E">
        <w:rPr>
          <w:rStyle w:val="Fett"/>
          <w:rFonts w:ascii="Arial" w:hAnsi="Arial" w:cs="Arial"/>
          <w:sz w:val="28"/>
          <w:szCs w:val="28"/>
        </w:rPr>
        <w:t>FAQ Greenbirds (Chorkurs im Jahrgang 5)</w:t>
      </w:r>
    </w:p>
    <w:p w14:paraId="3896832E" w14:textId="73621003" w:rsidR="00004F01" w:rsidRPr="000A453E" w:rsidRDefault="00004F01" w:rsidP="000A453E">
      <w:pPr>
        <w:pStyle w:val="Listenabsatz"/>
        <w:numPr>
          <w:ilvl w:val="0"/>
          <w:numId w:val="2"/>
        </w:numPr>
        <w:spacing w:line="360" w:lineRule="auto"/>
        <w:rPr>
          <w:rStyle w:val="Fett"/>
          <w:rFonts w:ascii="Arial" w:hAnsi="Arial" w:cs="Arial"/>
          <w:b w:val="0"/>
          <w:bCs w:val="0"/>
          <w:sz w:val="24"/>
          <w:szCs w:val="24"/>
        </w:rPr>
      </w:pPr>
      <w:r w:rsidRPr="000A453E">
        <w:rPr>
          <w:rStyle w:val="Fett"/>
          <w:rFonts w:ascii="Arial" w:hAnsi="Arial" w:cs="Arial"/>
          <w:sz w:val="24"/>
          <w:szCs w:val="24"/>
        </w:rPr>
        <w:t xml:space="preserve">Wie hoch sind die Kosten? </w:t>
      </w:r>
      <w:r w:rsidRPr="000A453E">
        <w:rPr>
          <w:rStyle w:val="Fett"/>
          <w:rFonts w:ascii="Arial" w:hAnsi="Arial" w:cs="Arial"/>
          <w:b w:val="0"/>
          <w:bCs w:val="0"/>
          <w:sz w:val="24"/>
          <w:szCs w:val="24"/>
        </w:rPr>
        <w:t xml:space="preserve">Kostenfrei. </w:t>
      </w:r>
      <w:r w:rsidR="00857BB5" w:rsidRPr="000A453E">
        <w:rPr>
          <w:rStyle w:val="Fett"/>
          <w:rFonts w:ascii="Arial" w:hAnsi="Arial" w:cs="Arial"/>
          <w:b w:val="0"/>
          <w:bCs w:val="0"/>
          <w:sz w:val="24"/>
          <w:szCs w:val="24"/>
        </w:rPr>
        <w:t>Für die einmalige dreitägige Probenfahrt</w:t>
      </w:r>
      <w:r w:rsidR="002756E1">
        <w:rPr>
          <w:rStyle w:val="Fett"/>
          <w:rFonts w:ascii="Arial" w:hAnsi="Arial" w:cs="Arial"/>
          <w:b w:val="0"/>
          <w:bCs w:val="0"/>
          <w:sz w:val="24"/>
          <w:szCs w:val="24"/>
        </w:rPr>
        <w:t xml:space="preserve"> in Klasse 6</w:t>
      </w:r>
      <w:r w:rsidR="00857BB5" w:rsidRPr="000A453E">
        <w:rPr>
          <w:rStyle w:val="Fett"/>
          <w:rFonts w:ascii="Arial" w:hAnsi="Arial" w:cs="Arial"/>
          <w:b w:val="0"/>
          <w:bCs w:val="0"/>
          <w:sz w:val="24"/>
          <w:szCs w:val="24"/>
        </w:rPr>
        <w:t xml:space="preserve"> entstehen Kosten.</w:t>
      </w:r>
    </w:p>
    <w:p w14:paraId="01334239" w14:textId="77777777" w:rsidR="00004F01" w:rsidRPr="000A453E" w:rsidRDefault="00004F01" w:rsidP="000A453E">
      <w:pPr>
        <w:pStyle w:val="Listenabsatz"/>
        <w:numPr>
          <w:ilvl w:val="0"/>
          <w:numId w:val="2"/>
        </w:numPr>
        <w:spacing w:line="360" w:lineRule="auto"/>
        <w:rPr>
          <w:rStyle w:val="Fett"/>
          <w:rFonts w:ascii="Arial" w:hAnsi="Arial" w:cs="Arial"/>
          <w:b w:val="0"/>
          <w:bCs w:val="0"/>
          <w:sz w:val="24"/>
          <w:szCs w:val="24"/>
        </w:rPr>
      </w:pPr>
      <w:r w:rsidRPr="000A453E">
        <w:rPr>
          <w:rStyle w:val="Fett"/>
          <w:rFonts w:ascii="Arial" w:hAnsi="Arial" w:cs="Arial"/>
          <w:sz w:val="24"/>
          <w:szCs w:val="24"/>
        </w:rPr>
        <w:t xml:space="preserve">Für wie lange melde ich mich an? </w:t>
      </w:r>
      <w:r w:rsidRPr="000A453E">
        <w:rPr>
          <w:rStyle w:val="Fett"/>
          <w:rFonts w:ascii="Arial" w:hAnsi="Arial" w:cs="Arial"/>
          <w:b w:val="0"/>
          <w:bCs w:val="0"/>
          <w:sz w:val="24"/>
          <w:szCs w:val="24"/>
        </w:rPr>
        <w:t>Für zwei Schuljahre (5. und 6. Klasse)</w:t>
      </w:r>
    </w:p>
    <w:p w14:paraId="26803543" w14:textId="77777777" w:rsidR="00004F01" w:rsidRPr="000A453E" w:rsidRDefault="00004F01" w:rsidP="000A453E">
      <w:pPr>
        <w:pStyle w:val="Listenabsatz"/>
        <w:numPr>
          <w:ilvl w:val="0"/>
          <w:numId w:val="2"/>
        </w:numPr>
        <w:spacing w:line="360" w:lineRule="auto"/>
        <w:rPr>
          <w:rStyle w:val="Fett"/>
          <w:rFonts w:ascii="Arial" w:hAnsi="Arial" w:cs="Arial"/>
          <w:b w:val="0"/>
          <w:bCs w:val="0"/>
          <w:sz w:val="24"/>
          <w:szCs w:val="24"/>
        </w:rPr>
      </w:pPr>
      <w:r w:rsidRPr="000A453E">
        <w:rPr>
          <w:rStyle w:val="Fett"/>
          <w:rFonts w:ascii="Arial" w:hAnsi="Arial" w:cs="Arial"/>
          <w:sz w:val="24"/>
          <w:szCs w:val="24"/>
        </w:rPr>
        <w:t xml:space="preserve">Kann ich vorzeitig aussteigen? </w:t>
      </w:r>
      <w:r w:rsidRPr="000A453E">
        <w:rPr>
          <w:rStyle w:val="Fett"/>
          <w:rFonts w:ascii="Arial" w:hAnsi="Arial" w:cs="Arial"/>
          <w:b w:val="0"/>
          <w:bCs w:val="0"/>
          <w:sz w:val="24"/>
          <w:szCs w:val="24"/>
        </w:rPr>
        <w:t>Nur unter zwingenden Umständen wie bspw. Umzug, da der Kurs den Regelmusikunterricht ersetzt.</w:t>
      </w:r>
    </w:p>
    <w:p w14:paraId="1F8819CB" w14:textId="031DC633" w:rsidR="00004F01" w:rsidRPr="000A453E" w:rsidRDefault="00004F01" w:rsidP="000A453E">
      <w:pPr>
        <w:pStyle w:val="Listenabsatz"/>
        <w:numPr>
          <w:ilvl w:val="0"/>
          <w:numId w:val="2"/>
        </w:numPr>
        <w:spacing w:line="360" w:lineRule="auto"/>
        <w:rPr>
          <w:rStyle w:val="Fett"/>
          <w:rFonts w:ascii="Arial" w:hAnsi="Arial" w:cs="Arial"/>
          <w:b w:val="0"/>
          <w:bCs w:val="0"/>
          <w:sz w:val="24"/>
          <w:szCs w:val="24"/>
        </w:rPr>
      </w:pPr>
      <w:r w:rsidRPr="000A453E">
        <w:rPr>
          <w:rStyle w:val="Fett"/>
          <w:rFonts w:ascii="Arial" w:hAnsi="Arial" w:cs="Arial"/>
          <w:sz w:val="24"/>
          <w:szCs w:val="24"/>
        </w:rPr>
        <w:t xml:space="preserve">Wer ist meine Ansprechpartnerin? </w:t>
      </w:r>
      <w:r w:rsidRPr="000A453E">
        <w:rPr>
          <w:rStyle w:val="Fett"/>
          <w:rFonts w:ascii="Arial" w:hAnsi="Arial" w:cs="Arial"/>
          <w:b w:val="0"/>
          <w:bCs w:val="0"/>
          <w:sz w:val="24"/>
          <w:szCs w:val="24"/>
        </w:rPr>
        <w:t xml:space="preserve">Die Musiklehrerinnen </w:t>
      </w:r>
      <w:r w:rsidR="00643CB2">
        <w:rPr>
          <w:rStyle w:val="Fett"/>
          <w:rFonts w:ascii="Arial" w:hAnsi="Arial" w:cs="Arial"/>
          <w:b w:val="0"/>
          <w:bCs w:val="0"/>
          <w:sz w:val="24"/>
          <w:szCs w:val="24"/>
        </w:rPr>
        <w:t>und Musiklehrer</w:t>
      </w:r>
    </w:p>
    <w:p w14:paraId="0ECE2B17" w14:textId="26F6E07F" w:rsidR="00004F01" w:rsidRPr="000A453E" w:rsidRDefault="00004F01" w:rsidP="000A453E">
      <w:pPr>
        <w:pStyle w:val="Listenabsatz"/>
        <w:numPr>
          <w:ilvl w:val="0"/>
          <w:numId w:val="2"/>
        </w:numPr>
        <w:spacing w:line="360" w:lineRule="auto"/>
        <w:rPr>
          <w:rStyle w:val="Fett"/>
          <w:rFonts w:ascii="Arial" w:hAnsi="Arial" w:cs="Arial"/>
          <w:sz w:val="28"/>
          <w:szCs w:val="28"/>
        </w:rPr>
      </w:pPr>
      <w:r w:rsidRPr="000A453E">
        <w:rPr>
          <w:rStyle w:val="Fett"/>
          <w:rFonts w:ascii="Arial" w:hAnsi="Arial" w:cs="Arial"/>
          <w:sz w:val="24"/>
          <w:szCs w:val="24"/>
        </w:rPr>
        <w:t xml:space="preserve">Wo findet der </w:t>
      </w:r>
      <w:r w:rsidR="00857BB5" w:rsidRPr="000A453E">
        <w:rPr>
          <w:rStyle w:val="Fett"/>
          <w:rFonts w:ascii="Arial" w:hAnsi="Arial" w:cs="Arial"/>
          <w:sz w:val="24"/>
          <w:szCs w:val="24"/>
        </w:rPr>
        <w:t>Chorunterricht</w:t>
      </w:r>
      <w:r w:rsidRPr="000A453E">
        <w:rPr>
          <w:rStyle w:val="Fett"/>
          <w:rFonts w:ascii="Arial" w:hAnsi="Arial" w:cs="Arial"/>
          <w:sz w:val="24"/>
          <w:szCs w:val="24"/>
        </w:rPr>
        <w:t xml:space="preserve"> statt? </w:t>
      </w:r>
      <w:r w:rsidRPr="000A453E">
        <w:rPr>
          <w:rStyle w:val="Fett"/>
          <w:rFonts w:ascii="Arial" w:hAnsi="Arial" w:cs="Arial"/>
          <w:b w:val="0"/>
          <w:bCs w:val="0"/>
          <w:sz w:val="24"/>
          <w:szCs w:val="24"/>
        </w:rPr>
        <w:t>In der Goetheschule</w:t>
      </w:r>
      <w:r w:rsidR="00857BB5" w:rsidRPr="000A453E">
        <w:rPr>
          <w:rStyle w:val="Fett"/>
          <w:rFonts w:ascii="Arial" w:hAnsi="Arial" w:cs="Arial"/>
          <w:b w:val="0"/>
          <w:bCs w:val="0"/>
          <w:sz w:val="24"/>
          <w:szCs w:val="24"/>
        </w:rPr>
        <w:t>, da er Teil des regulären Stundenplans ist.</w:t>
      </w:r>
    </w:p>
    <w:p w14:paraId="2B015567" w14:textId="53C26DB3" w:rsidR="00857BB5" w:rsidRPr="000A453E" w:rsidRDefault="00857BB5" w:rsidP="000A453E">
      <w:pPr>
        <w:pStyle w:val="Listenabsatz"/>
        <w:numPr>
          <w:ilvl w:val="0"/>
          <w:numId w:val="2"/>
        </w:numPr>
        <w:spacing w:line="360" w:lineRule="auto"/>
        <w:rPr>
          <w:rStyle w:val="Fett"/>
          <w:rFonts w:ascii="Arial" w:hAnsi="Arial" w:cs="Arial"/>
          <w:sz w:val="28"/>
          <w:szCs w:val="28"/>
        </w:rPr>
      </w:pPr>
      <w:r w:rsidRPr="000A453E">
        <w:rPr>
          <w:rStyle w:val="Fett"/>
          <w:rFonts w:ascii="Arial" w:hAnsi="Arial" w:cs="Arial"/>
          <w:sz w:val="24"/>
          <w:szCs w:val="24"/>
        </w:rPr>
        <w:t>Lernt man da auch alle Inhalte, die man für das Fach Musik im Jahrgang 5 und 6 braucht?</w:t>
      </w:r>
      <w:r w:rsidRPr="000A453E">
        <w:rPr>
          <w:rFonts w:ascii="Arial" w:hAnsi="Arial" w:cs="Arial"/>
          <w:sz w:val="28"/>
          <w:szCs w:val="28"/>
        </w:rPr>
        <w:t xml:space="preserve"> Ja! …und noch mehr.</w:t>
      </w:r>
    </w:p>
    <w:sectPr w:rsidR="00857BB5" w:rsidRPr="000A45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7261"/>
    <w:multiLevelType w:val="hybridMultilevel"/>
    <w:tmpl w:val="630631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2265F8"/>
    <w:multiLevelType w:val="hybridMultilevel"/>
    <w:tmpl w:val="62061F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4833202">
    <w:abstractNumId w:val="1"/>
  </w:num>
  <w:num w:numId="2" w16cid:durableId="196287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37B"/>
    <w:rsid w:val="00004F01"/>
    <w:rsid w:val="000707BA"/>
    <w:rsid w:val="000A10CA"/>
    <w:rsid w:val="000A453E"/>
    <w:rsid w:val="000B4EF6"/>
    <w:rsid w:val="000F20F3"/>
    <w:rsid w:val="0020070D"/>
    <w:rsid w:val="00265E1D"/>
    <w:rsid w:val="0027274E"/>
    <w:rsid w:val="002756E1"/>
    <w:rsid w:val="00317542"/>
    <w:rsid w:val="00335D2A"/>
    <w:rsid w:val="003B6C21"/>
    <w:rsid w:val="003E57B0"/>
    <w:rsid w:val="004551A4"/>
    <w:rsid w:val="0052289B"/>
    <w:rsid w:val="00565A16"/>
    <w:rsid w:val="00594ACE"/>
    <w:rsid w:val="0061328D"/>
    <w:rsid w:val="006159DE"/>
    <w:rsid w:val="00634B93"/>
    <w:rsid w:val="00643CB2"/>
    <w:rsid w:val="00770244"/>
    <w:rsid w:val="00794BCB"/>
    <w:rsid w:val="007B0365"/>
    <w:rsid w:val="007B7F13"/>
    <w:rsid w:val="007E5918"/>
    <w:rsid w:val="007F686B"/>
    <w:rsid w:val="008450D1"/>
    <w:rsid w:val="00847E0F"/>
    <w:rsid w:val="00852F80"/>
    <w:rsid w:val="00857BB5"/>
    <w:rsid w:val="00866F5F"/>
    <w:rsid w:val="008700F3"/>
    <w:rsid w:val="0087194A"/>
    <w:rsid w:val="008C1FA6"/>
    <w:rsid w:val="008D7301"/>
    <w:rsid w:val="00951B16"/>
    <w:rsid w:val="009A2940"/>
    <w:rsid w:val="009B1AED"/>
    <w:rsid w:val="009C728E"/>
    <w:rsid w:val="009E6EEC"/>
    <w:rsid w:val="009F13F4"/>
    <w:rsid w:val="00A057B8"/>
    <w:rsid w:val="00A1179A"/>
    <w:rsid w:val="00AA3102"/>
    <w:rsid w:val="00AC196B"/>
    <w:rsid w:val="00B0440C"/>
    <w:rsid w:val="00B36DBB"/>
    <w:rsid w:val="00B77A42"/>
    <w:rsid w:val="00BA73CB"/>
    <w:rsid w:val="00BC129C"/>
    <w:rsid w:val="00BC4CFD"/>
    <w:rsid w:val="00BF0258"/>
    <w:rsid w:val="00BF73D0"/>
    <w:rsid w:val="00C31242"/>
    <w:rsid w:val="00C3637B"/>
    <w:rsid w:val="00C518BF"/>
    <w:rsid w:val="00C566E7"/>
    <w:rsid w:val="00C92BFD"/>
    <w:rsid w:val="00CA0ACF"/>
    <w:rsid w:val="00CD6049"/>
    <w:rsid w:val="00D70D91"/>
    <w:rsid w:val="00D90916"/>
    <w:rsid w:val="00DB1320"/>
    <w:rsid w:val="00DF44C9"/>
    <w:rsid w:val="00E228C5"/>
    <w:rsid w:val="00E22FD1"/>
    <w:rsid w:val="00E435BA"/>
    <w:rsid w:val="00F35DD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6FB6"/>
  <w15:chartTrackingRefBased/>
  <w15:docId w15:val="{46088E73-8DAA-4272-8715-D3DDC1EF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66F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C3637B"/>
    <w:rPr>
      <w:b/>
      <w:bCs/>
    </w:rPr>
  </w:style>
  <w:style w:type="character" w:customStyle="1" w:styleId="berschrift1Zchn">
    <w:name w:val="Überschrift 1 Zchn"/>
    <w:basedOn w:val="Absatz-Standardschriftart"/>
    <w:link w:val="berschrift1"/>
    <w:uiPriority w:val="9"/>
    <w:rsid w:val="00866F5F"/>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004F01"/>
    <w:pPr>
      <w:ind w:left="720"/>
      <w:contextualSpacing/>
    </w:pPr>
  </w:style>
  <w:style w:type="character" w:styleId="Hyperlink">
    <w:name w:val="Hyperlink"/>
    <w:basedOn w:val="Absatz-Standardschriftart"/>
    <w:uiPriority w:val="99"/>
    <w:unhideWhenUsed/>
    <w:rsid w:val="00E22FD1"/>
    <w:rPr>
      <w:color w:val="0563C1" w:themeColor="hyperlink"/>
      <w:u w:val="single"/>
    </w:rPr>
  </w:style>
  <w:style w:type="character" w:styleId="NichtaufgelsteErwhnung">
    <w:name w:val="Unresolved Mention"/>
    <w:basedOn w:val="Absatz-Standardschriftart"/>
    <w:uiPriority w:val="99"/>
    <w:semiHidden/>
    <w:unhideWhenUsed/>
    <w:rsid w:val="00E22FD1"/>
    <w:rPr>
      <w:color w:val="605E5C"/>
      <w:shd w:val="clear" w:color="auto" w:fill="E1DFDD"/>
    </w:rPr>
  </w:style>
  <w:style w:type="character" w:styleId="Kommentarzeichen">
    <w:name w:val="annotation reference"/>
    <w:basedOn w:val="Absatz-Standardschriftart"/>
    <w:uiPriority w:val="99"/>
    <w:semiHidden/>
    <w:unhideWhenUsed/>
    <w:rsid w:val="0027274E"/>
    <w:rPr>
      <w:sz w:val="16"/>
      <w:szCs w:val="16"/>
    </w:rPr>
  </w:style>
  <w:style w:type="paragraph" w:styleId="Kommentartext">
    <w:name w:val="annotation text"/>
    <w:basedOn w:val="Standard"/>
    <w:link w:val="KommentartextZchn"/>
    <w:uiPriority w:val="99"/>
    <w:unhideWhenUsed/>
    <w:rsid w:val="0027274E"/>
    <w:pPr>
      <w:spacing w:line="240" w:lineRule="auto"/>
    </w:pPr>
    <w:rPr>
      <w:sz w:val="20"/>
      <w:szCs w:val="20"/>
    </w:rPr>
  </w:style>
  <w:style w:type="character" w:customStyle="1" w:styleId="KommentartextZchn">
    <w:name w:val="Kommentartext Zchn"/>
    <w:basedOn w:val="Absatz-Standardschriftart"/>
    <w:link w:val="Kommentartext"/>
    <w:uiPriority w:val="99"/>
    <w:rsid w:val="0027274E"/>
    <w:rPr>
      <w:sz w:val="20"/>
      <w:szCs w:val="20"/>
    </w:rPr>
  </w:style>
  <w:style w:type="paragraph" w:styleId="Kommentarthema">
    <w:name w:val="annotation subject"/>
    <w:basedOn w:val="Kommentartext"/>
    <w:next w:val="Kommentartext"/>
    <w:link w:val="KommentarthemaZchn"/>
    <w:uiPriority w:val="99"/>
    <w:semiHidden/>
    <w:unhideWhenUsed/>
    <w:rsid w:val="0027274E"/>
    <w:rPr>
      <w:b/>
      <w:bCs/>
    </w:rPr>
  </w:style>
  <w:style w:type="character" w:customStyle="1" w:styleId="KommentarthemaZchn">
    <w:name w:val="Kommentarthema Zchn"/>
    <w:basedOn w:val="KommentartextZchn"/>
    <w:link w:val="Kommentarthema"/>
    <w:uiPriority w:val="99"/>
    <w:semiHidden/>
    <w:rsid w:val="002727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5911">
      <w:bodyDiv w:val="1"/>
      <w:marLeft w:val="0"/>
      <w:marRight w:val="0"/>
      <w:marTop w:val="0"/>
      <w:marBottom w:val="0"/>
      <w:divBdr>
        <w:top w:val="none" w:sz="0" w:space="0" w:color="auto"/>
        <w:left w:val="none" w:sz="0" w:space="0" w:color="auto"/>
        <w:bottom w:val="none" w:sz="0" w:space="0" w:color="auto"/>
        <w:right w:val="none" w:sz="0" w:space="0" w:color="auto"/>
      </w:divBdr>
    </w:div>
    <w:div w:id="1424032692">
      <w:bodyDiv w:val="1"/>
      <w:marLeft w:val="0"/>
      <w:marRight w:val="0"/>
      <w:marTop w:val="0"/>
      <w:marBottom w:val="0"/>
      <w:divBdr>
        <w:top w:val="none" w:sz="0" w:space="0" w:color="auto"/>
        <w:left w:val="none" w:sz="0" w:space="0" w:color="auto"/>
        <w:bottom w:val="none" w:sz="0" w:space="0" w:color="auto"/>
        <w:right w:val="none" w:sz="0" w:space="0" w:color="auto"/>
      </w:divBdr>
    </w:div>
    <w:div w:id="18011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goetheschule-neu-isenburg.de/2_118_Downloads.html"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10T08:14:58.641"/>
    </inkml:context>
    <inkml:brush xml:id="br0">
      <inkml:brushProperty name="width" value="0.035" units="cm"/>
      <inkml:brushProperty name="height" value="0.035" units="cm"/>
    </inkml:brush>
  </inkml:definitions>
  <inkml:trace contextRef="#ctx0" brushRef="#br0">1 1 24575,'0'0'-8191</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F1095C-6A16-4938-AD34-5A071A2035A8}">
  <we:reference id="wa200000368" version="1.0.0.0" store="de-DE"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5</Pages>
  <Words>859</Words>
  <Characters>5413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Annalena Schwade</dc:creator>
  <cp:keywords/>
  <dc:description/>
  <cp:lastModifiedBy>Ulrike F</cp:lastModifiedBy>
  <cp:revision>42</cp:revision>
  <dcterms:created xsi:type="dcterms:W3CDTF">2023-10-10T17:01:00Z</dcterms:created>
  <dcterms:modified xsi:type="dcterms:W3CDTF">2026-05-27T21:49:00Z</dcterms:modified>
</cp:coreProperties>
</file>